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B6" w:rsidRPr="0063452E" w:rsidRDefault="003C24B6" w:rsidP="0063452E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bookmarkStart w:id="0" w:name="OLE_LINK4"/>
      <w:r w:rsidRPr="0063452E">
        <w:rPr>
          <w:rFonts w:ascii="方正小标宋简体" w:eastAsia="方正小标宋简体" w:hAnsiTheme="minorEastAsia" w:hint="eastAsia"/>
          <w:sz w:val="36"/>
          <w:szCs w:val="36"/>
        </w:rPr>
        <w:t>儿童病毒性心肌炎中医临床路径</w:t>
      </w:r>
    </w:p>
    <w:p w:rsidR="003C24B6" w:rsidRPr="0063452E" w:rsidRDefault="003C24B6" w:rsidP="0063452E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63452E">
        <w:rPr>
          <w:rFonts w:ascii="方正小标宋简体" w:eastAsia="方正小标宋简体" w:hAnsiTheme="minorEastAsia" w:hint="eastAsia"/>
          <w:sz w:val="36"/>
          <w:szCs w:val="36"/>
        </w:rPr>
        <w:t>（</w:t>
      </w:r>
      <w:r w:rsidRPr="0063452E">
        <w:rPr>
          <w:rFonts w:ascii="方正小标宋简体" w:eastAsia="方正小标宋简体" w:hAnsiTheme="minorEastAsia"/>
          <w:sz w:val="36"/>
          <w:szCs w:val="36"/>
        </w:rPr>
        <w:t>2018年版）</w:t>
      </w:r>
    </w:p>
    <w:p w:rsidR="0063452E" w:rsidRPr="0063452E" w:rsidRDefault="0063452E" w:rsidP="0063452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路径说明：本路径适用于西医诊断为病毒性心肌炎，病程分期属急性期或迁延期，病情分型属轻型或中型的住院患儿。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63452E">
        <w:rPr>
          <w:rFonts w:ascii="黑体" w:eastAsia="黑体" w:hAnsiTheme="minorHAnsi" w:cstheme="minorBidi" w:hint="eastAsia"/>
          <w:sz w:val="24"/>
          <w:szCs w:val="22"/>
        </w:rPr>
        <w:t>一、儿童病毒性心肌炎中医临床路径标准住院流程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（一）适用对象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西医诊断：第一诊断为病毒性心肌炎（</w:t>
      </w:r>
      <w:r w:rsidRPr="0063452E">
        <w:rPr>
          <w:rFonts w:asciiTheme="minorEastAsia" w:hAnsiTheme="minorEastAsia"/>
          <w:sz w:val="24"/>
          <w:szCs w:val="24"/>
        </w:rPr>
        <w:t>ICD-10编码：I40.001＼I41.1）。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（二）诊断依据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1.疾病诊断</w:t>
      </w:r>
    </w:p>
    <w:p w:rsidR="003C24B6" w:rsidRPr="0063452E" w:rsidRDefault="003C24B6" w:rsidP="0063452E">
      <w:pPr>
        <w:ind w:firstLine="42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参照</w:t>
      </w:r>
      <w:r w:rsidRPr="0063452E">
        <w:rPr>
          <w:rFonts w:asciiTheme="minorEastAsia" w:hAnsiTheme="minorEastAsia"/>
          <w:sz w:val="24"/>
          <w:szCs w:val="24"/>
        </w:rPr>
        <w:t>1999年9月全国小儿心肌炎、心肌病学术会议制订的</w:t>
      </w:r>
      <w:r w:rsidRPr="0063452E">
        <w:rPr>
          <w:rFonts w:asciiTheme="minorEastAsia" w:hAnsiTheme="minorEastAsia" w:hint="eastAsia"/>
          <w:sz w:val="24"/>
          <w:szCs w:val="24"/>
        </w:rPr>
        <w:t>《</w:t>
      </w:r>
      <w:bookmarkStart w:id="1" w:name="OLE_LINK19"/>
      <w:bookmarkStart w:id="2" w:name="OLE_LINK20"/>
      <w:r w:rsidRPr="0063452E">
        <w:rPr>
          <w:rFonts w:asciiTheme="minorEastAsia" w:hAnsiTheme="minorEastAsia" w:hint="eastAsia"/>
          <w:sz w:val="24"/>
          <w:szCs w:val="24"/>
        </w:rPr>
        <w:t>病毒性心肌炎诊断标准（修订草案）</w:t>
      </w:r>
      <w:bookmarkEnd w:id="1"/>
      <w:bookmarkEnd w:id="2"/>
      <w:r w:rsidRPr="0063452E">
        <w:rPr>
          <w:rFonts w:asciiTheme="minorEastAsia" w:hAnsiTheme="minorEastAsia" w:hint="eastAsia"/>
          <w:sz w:val="24"/>
          <w:szCs w:val="24"/>
        </w:rPr>
        <w:t>》中小儿病毒性心肌炎的诊断标准拟定。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2.病程分期标准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1）急性期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2）迁延期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3）慢性期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3.急性期病情分型标准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1）轻型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2）中型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3）重型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4.证候诊断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标实证</w:t>
      </w:r>
      <w:r w:rsidRPr="0063452E">
        <w:rPr>
          <w:rFonts w:asciiTheme="minorEastAsia" w:hAnsiTheme="minorEastAsia" w:hint="eastAsia"/>
          <w:sz w:val="24"/>
          <w:szCs w:val="24"/>
        </w:rPr>
        <w:t>：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1）热毒犯心证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2）湿</w:t>
      </w:r>
      <w:proofErr w:type="gramStart"/>
      <w:r w:rsidRPr="0063452E">
        <w:rPr>
          <w:rFonts w:asciiTheme="minorEastAsia" w:hAnsiTheme="minorEastAsia"/>
          <w:sz w:val="24"/>
          <w:szCs w:val="24"/>
        </w:rPr>
        <w:t>毒侵心</w:t>
      </w:r>
      <w:proofErr w:type="gramEnd"/>
      <w:r w:rsidRPr="0063452E">
        <w:rPr>
          <w:rFonts w:asciiTheme="minorEastAsia" w:hAnsiTheme="minorEastAsia"/>
          <w:sz w:val="24"/>
          <w:szCs w:val="24"/>
        </w:rPr>
        <w:t>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3）气滞血</w:t>
      </w:r>
      <w:proofErr w:type="gramStart"/>
      <w:r w:rsidRPr="0063452E">
        <w:rPr>
          <w:rFonts w:asciiTheme="minorEastAsia" w:hAnsiTheme="minorEastAsia"/>
          <w:sz w:val="24"/>
          <w:szCs w:val="24"/>
        </w:rPr>
        <w:t>瘀</w:t>
      </w:r>
      <w:proofErr w:type="gramEnd"/>
      <w:r w:rsidRPr="0063452E">
        <w:rPr>
          <w:rFonts w:asciiTheme="minorEastAsia" w:hAnsiTheme="minorEastAsia"/>
          <w:sz w:val="24"/>
          <w:szCs w:val="24"/>
        </w:rPr>
        <w:t>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4）痰湿</w:t>
      </w:r>
      <w:proofErr w:type="gramStart"/>
      <w:r w:rsidRPr="0063452E">
        <w:rPr>
          <w:rFonts w:asciiTheme="minorEastAsia" w:hAnsiTheme="minorEastAsia"/>
          <w:sz w:val="24"/>
          <w:szCs w:val="24"/>
        </w:rPr>
        <w:t>痹</w:t>
      </w:r>
      <w:proofErr w:type="gramEnd"/>
      <w:r w:rsidRPr="0063452E">
        <w:rPr>
          <w:rFonts w:asciiTheme="minorEastAsia" w:hAnsiTheme="minorEastAsia"/>
          <w:sz w:val="24"/>
          <w:szCs w:val="24"/>
        </w:rPr>
        <w:t>阻证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本虚证：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1）气阴虚损证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2）阳气虚弱证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3）气血不足证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（三）治疗方案的选择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1.诊断明确，第一诊断为病毒性心肌炎。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2.患者适合并接受中医治疗。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（四）标准住院日为≤</w:t>
      </w:r>
      <w:r w:rsidRPr="0063452E">
        <w:rPr>
          <w:rFonts w:asciiTheme="minorEastAsia" w:hAnsiTheme="minorEastAsia"/>
          <w:sz w:val="24"/>
          <w:szCs w:val="24"/>
        </w:rPr>
        <w:t>21天。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lastRenderedPageBreak/>
        <w:t>（五）进入路径标准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1.第一诊断必须符合病毒性心肌炎。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2.病程分期符合急性期或迁延期。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3.急性期病情分型符合轻型或中型。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4.合并心源性休克、阿-斯综合征、严重心律失常的患儿，不进入路径。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5.风湿性心肌炎、中毒性心肌炎、先天性心脏病、结缔组织病以及代谢性疾病的心肌损害、甲状腺功能亢进症、心肌病、原发性心内膜弹力纤维增生症、先天性房室传导阻滞、心脏自主神经功能异常、β受体功能亢进及考虑药物引起的心电图改变的患儿，不进入路径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6.患儿同时患有其他疾病，但在住院期间不需特殊处理，也不影响第一诊断的临床路径流程实施时，可进入本路径。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（六）中医</w:t>
      </w:r>
      <w:proofErr w:type="gramStart"/>
      <w:r w:rsidRPr="0063452E">
        <w:rPr>
          <w:rFonts w:asciiTheme="minorEastAsia" w:hAnsiTheme="minorEastAsia" w:hint="eastAsia"/>
          <w:sz w:val="24"/>
          <w:szCs w:val="24"/>
        </w:rPr>
        <w:t>证候学观察</w:t>
      </w:r>
      <w:proofErr w:type="gramEnd"/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四诊合参，收集该病种不同证候的主症、次症、舌、脉及病因、病程特点，确立辨证，注意</w:t>
      </w:r>
      <w:proofErr w:type="gramStart"/>
      <w:r w:rsidRPr="0063452E">
        <w:rPr>
          <w:rFonts w:asciiTheme="minorEastAsia" w:hAnsiTheme="minorEastAsia" w:hint="eastAsia"/>
          <w:sz w:val="24"/>
          <w:szCs w:val="24"/>
        </w:rPr>
        <w:t>证候间的</w:t>
      </w:r>
      <w:proofErr w:type="gramEnd"/>
      <w:r w:rsidRPr="0063452E">
        <w:rPr>
          <w:rFonts w:asciiTheme="minorEastAsia" w:hAnsiTheme="minorEastAsia" w:hint="eastAsia"/>
          <w:sz w:val="24"/>
          <w:szCs w:val="24"/>
        </w:rPr>
        <w:t>相互兼夹、孰轻孰重及动态变化。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（七）入院检查项目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1.必需的检查项目：12导联心电图，24小时动态心电图，超声心动图，胸片，心肌酶谱（CK、CK-MB、LDH、AST），心肌肌钙蛋白（</w:t>
      </w:r>
      <w:proofErr w:type="spellStart"/>
      <w:r w:rsidRPr="0063452E">
        <w:rPr>
          <w:rFonts w:asciiTheme="minorEastAsia" w:hAnsiTheme="minorEastAsia"/>
          <w:sz w:val="24"/>
          <w:szCs w:val="24"/>
        </w:rPr>
        <w:t>cTNT</w:t>
      </w:r>
      <w:proofErr w:type="spellEnd"/>
      <w:r w:rsidRPr="0063452E">
        <w:rPr>
          <w:rFonts w:asciiTheme="minorEastAsia" w:hAnsiTheme="minorEastAsia"/>
          <w:sz w:val="24"/>
          <w:szCs w:val="24"/>
        </w:rPr>
        <w:t>、</w:t>
      </w:r>
      <w:proofErr w:type="spellStart"/>
      <w:r w:rsidRPr="0063452E">
        <w:rPr>
          <w:rFonts w:asciiTheme="minorEastAsia" w:hAnsiTheme="minorEastAsia"/>
          <w:sz w:val="24"/>
          <w:szCs w:val="24"/>
        </w:rPr>
        <w:t>cTnI</w:t>
      </w:r>
      <w:proofErr w:type="spellEnd"/>
      <w:r w:rsidRPr="0063452E">
        <w:rPr>
          <w:rFonts w:asciiTheme="minorEastAsia" w:hAnsiTheme="minorEastAsia"/>
          <w:sz w:val="24"/>
          <w:szCs w:val="24"/>
        </w:rPr>
        <w:t>），病毒</w:t>
      </w:r>
      <w:proofErr w:type="spellStart"/>
      <w:r w:rsidRPr="0063452E">
        <w:rPr>
          <w:rFonts w:asciiTheme="minorEastAsia" w:hAnsiTheme="minorEastAsia"/>
          <w:sz w:val="24"/>
          <w:szCs w:val="24"/>
        </w:rPr>
        <w:t>IgM</w:t>
      </w:r>
      <w:proofErr w:type="spellEnd"/>
      <w:r w:rsidRPr="0063452E">
        <w:rPr>
          <w:rFonts w:asciiTheme="minorEastAsia" w:hAnsiTheme="minorEastAsia"/>
          <w:sz w:val="24"/>
          <w:szCs w:val="24"/>
        </w:rPr>
        <w:t>检测</w:t>
      </w:r>
      <w:r w:rsidRPr="0063452E">
        <w:rPr>
          <w:rFonts w:asciiTheme="minorEastAsia" w:hAnsiTheme="minorEastAsia" w:hint="eastAsia"/>
          <w:sz w:val="24"/>
          <w:szCs w:val="24"/>
        </w:rPr>
        <w:t>（</w:t>
      </w:r>
      <w:proofErr w:type="gramStart"/>
      <w:r w:rsidRPr="0063452E">
        <w:rPr>
          <w:rFonts w:asciiTheme="minorEastAsia" w:hAnsiTheme="minorEastAsia"/>
          <w:sz w:val="24"/>
          <w:szCs w:val="24"/>
        </w:rPr>
        <w:t>柯萨</w:t>
      </w:r>
      <w:proofErr w:type="gramEnd"/>
      <w:r w:rsidRPr="0063452E">
        <w:rPr>
          <w:rFonts w:asciiTheme="minorEastAsia" w:hAnsiTheme="minorEastAsia"/>
          <w:sz w:val="24"/>
          <w:szCs w:val="24"/>
        </w:rPr>
        <w:t>奇病毒及其他肠道病毒</w:t>
      </w:r>
      <w:r w:rsidRPr="0063452E">
        <w:rPr>
          <w:rFonts w:asciiTheme="minorEastAsia" w:hAnsiTheme="minorEastAsia" w:hint="eastAsia"/>
          <w:sz w:val="24"/>
          <w:szCs w:val="24"/>
        </w:rPr>
        <w:t>），血浆</w:t>
      </w:r>
      <w:r w:rsidRPr="0063452E">
        <w:rPr>
          <w:rFonts w:asciiTheme="minorEastAsia" w:hAnsiTheme="minorEastAsia"/>
          <w:sz w:val="24"/>
          <w:szCs w:val="24"/>
        </w:rPr>
        <w:t>B</w:t>
      </w:r>
      <w:proofErr w:type="gramStart"/>
      <w:r w:rsidRPr="0063452E">
        <w:rPr>
          <w:rFonts w:asciiTheme="minorEastAsia" w:hAnsiTheme="minorEastAsia"/>
          <w:sz w:val="24"/>
          <w:szCs w:val="24"/>
        </w:rPr>
        <w:t>型钠尿肽</w:t>
      </w:r>
      <w:proofErr w:type="gramEnd"/>
      <w:r w:rsidRPr="0063452E">
        <w:rPr>
          <w:rFonts w:asciiTheme="minorEastAsia" w:hAnsiTheme="minorEastAsia"/>
          <w:sz w:val="24"/>
          <w:szCs w:val="24"/>
        </w:rPr>
        <w:t>（BNP）或B</w:t>
      </w:r>
      <w:proofErr w:type="gramStart"/>
      <w:r w:rsidRPr="0063452E">
        <w:rPr>
          <w:rFonts w:asciiTheme="minorEastAsia" w:hAnsiTheme="minorEastAsia"/>
          <w:sz w:val="24"/>
          <w:szCs w:val="24"/>
        </w:rPr>
        <w:t>型钠尿肽</w:t>
      </w:r>
      <w:proofErr w:type="gramEnd"/>
      <w:r w:rsidRPr="0063452E">
        <w:rPr>
          <w:rFonts w:asciiTheme="minorEastAsia" w:hAnsiTheme="minorEastAsia"/>
          <w:sz w:val="24"/>
          <w:szCs w:val="24"/>
        </w:rPr>
        <w:t>前体（NT-</w:t>
      </w:r>
      <w:proofErr w:type="spellStart"/>
      <w:r w:rsidRPr="0063452E">
        <w:rPr>
          <w:rFonts w:asciiTheme="minorEastAsia" w:hAnsiTheme="minorEastAsia"/>
          <w:sz w:val="24"/>
          <w:szCs w:val="24"/>
        </w:rPr>
        <w:t>proBNP</w:t>
      </w:r>
      <w:proofErr w:type="spellEnd"/>
      <w:r w:rsidRPr="0063452E">
        <w:rPr>
          <w:rFonts w:asciiTheme="minorEastAsia" w:hAnsiTheme="minorEastAsia" w:hint="eastAsia"/>
          <w:sz w:val="24"/>
          <w:szCs w:val="24"/>
        </w:rPr>
        <w:t>），</w:t>
      </w:r>
      <w:r w:rsidRPr="0063452E">
        <w:rPr>
          <w:rFonts w:asciiTheme="minorEastAsia" w:hAnsiTheme="minorEastAsia"/>
          <w:sz w:val="24"/>
          <w:szCs w:val="24"/>
        </w:rPr>
        <w:t>C反应蛋白（CRP），抗链球菌素O（ASO），红细胞沉降率（ESR），肝肾功能，血电解质，凝血功能，血常规+白细胞分类，尿常规，便常规，以及传染性疾病筛查。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2.可选择的检查项目：</w:t>
      </w:r>
      <w:bookmarkStart w:id="3" w:name="OLE_LINK15"/>
      <w:bookmarkStart w:id="4" w:name="OLE_LINK14"/>
      <w:r w:rsidRPr="0063452E">
        <w:rPr>
          <w:rFonts w:asciiTheme="minorEastAsia" w:hAnsiTheme="minorEastAsia" w:hint="eastAsia"/>
          <w:sz w:val="24"/>
          <w:szCs w:val="24"/>
        </w:rPr>
        <w:t>心电图平板运动试验，心得安试验，放射性核素显像检查，心脏磁共振显像（</w:t>
      </w:r>
      <w:r w:rsidRPr="0063452E">
        <w:rPr>
          <w:rFonts w:asciiTheme="minorEastAsia" w:hAnsiTheme="minorEastAsia"/>
          <w:sz w:val="24"/>
          <w:szCs w:val="24"/>
        </w:rPr>
        <w:t>CMR），心内膜心肌活检术（组织学、免疫组化、病毒PCR分析），心包穿刺术，血清自身心肌抗体，B超（肝、胆、脾、胰、肾）</w:t>
      </w:r>
      <w:r w:rsidRPr="0063452E">
        <w:rPr>
          <w:rFonts w:asciiTheme="minorEastAsia" w:hAnsiTheme="minorEastAsia" w:hint="eastAsia"/>
          <w:sz w:val="24"/>
          <w:szCs w:val="24"/>
        </w:rPr>
        <w:t>，血气分析等。</w:t>
      </w:r>
      <w:bookmarkEnd w:id="3"/>
      <w:bookmarkEnd w:id="4"/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（八）治疗方法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1.辨证选择口服中药汤剂、中成药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标实证</w:t>
      </w:r>
      <w:r w:rsidRPr="0063452E">
        <w:rPr>
          <w:rFonts w:asciiTheme="minorEastAsia" w:hAnsiTheme="minorEastAsia" w:hint="eastAsia"/>
          <w:sz w:val="24"/>
          <w:szCs w:val="24"/>
        </w:rPr>
        <w:t>：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1）热毒犯心证：疏风清热，解毒护心。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2）</w:t>
      </w:r>
      <w:proofErr w:type="gramStart"/>
      <w:r w:rsidRPr="0063452E">
        <w:rPr>
          <w:rFonts w:asciiTheme="minorEastAsia" w:hAnsiTheme="minorEastAsia"/>
          <w:sz w:val="24"/>
          <w:szCs w:val="24"/>
        </w:rPr>
        <w:t>湿热侵心证</w:t>
      </w:r>
      <w:proofErr w:type="gramEnd"/>
      <w:r w:rsidRPr="0063452E">
        <w:rPr>
          <w:rFonts w:asciiTheme="minorEastAsia" w:hAnsiTheme="minorEastAsia"/>
          <w:sz w:val="24"/>
          <w:szCs w:val="24"/>
        </w:rPr>
        <w:t>：化湿清热，解毒宁心。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3）气滞血</w:t>
      </w:r>
      <w:proofErr w:type="gramStart"/>
      <w:r w:rsidRPr="0063452E">
        <w:rPr>
          <w:rFonts w:asciiTheme="minorEastAsia" w:hAnsiTheme="minorEastAsia"/>
          <w:sz w:val="24"/>
          <w:szCs w:val="24"/>
        </w:rPr>
        <w:t>瘀</w:t>
      </w:r>
      <w:proofErr w:type="gramEnd"/>
      <w:r w:rsidRPr="0063452E">
        <w:rPr>
          <w:rFonts w:asciiTheme="minorEastAsia" w:hAnsiTheme="minorEastAsia"/>
          <w:sz w:val="24"/>
          <w:szCs w:val="24"/>
        </w:rPr>
        <w:t>证：活血化瘀，养血通脉。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4）痰湿</w:t>
      </w:r>
      <w:proofErr w:type="gramStart"/>
      <w:r w:rsidRPr="0063452E">
        <w:rPr>
          <w:rFonts w:asciiTheme="minorEastAsia" w:hAnsiTheme="minorEastAsia"/>
          <w:sz w:val="24"/>
          <w:szCs w:val="24"/>
        </w:rPr>
        <w:t>痹</w:t>
      </w:r>
      <w:proofErr w:type="gramEnd"/>
      <w:r w:rsidRPr="0063452E">
        <w:rPr>
          <w:rFonts w:asciiTheme="minorEastAsia" w:hAnsiTheme="minorEastAsia"/>
          <w:sz w:val="24"/>
          <w:szCs w:val="24"/>
        </w:rPr>
        <w:t>阻证：化痰理气，</w:t>
      </w:r>
      <w:proofErr w:type="gramStart"/>
      <w:r w:rsidRPr="0063452E">
        <w:rPr>
          <w:rFonts w:asciiTheme="minorEastAsia" w:hAnsiTheme="minorEastAsia"/>
          <w:sz w:val="24"/>
          <w:szCs w:val="24"/>
        </w:rPr>
        <w:t>宽胸通阳</w:t>
      </w:r>
      <w:proofErr w:type="gramEnd"/>
      <w:r w:rsidRPr="0063452E">
        <w:rPr>
          <w:rFonts w:asciiTheme="minorEastAsia" w:hAnsiTheme="minorEastAsia"/>
          <w:sz w:val="24"/>
          <w:szCs w:val="24"/>
        </w:rPr>
        <w:t>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本虚证</w:t>
      </w:r>
      <w:r w:rsidRPr="0063452E">
        <w:rPr>
          <w:rFonts w:asciiTheme="minorEastAsia" w:hAnsiTheme="minorEastAsia" w:hint="eastAsia"/>
          <w:sz w:val="24"/>
          <w:szCs w:val="24"/>
        </w:rPr>
        <w:t>：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1）气阴虚损证：益气养阴。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63452E">
        <w:rPr>
          <w:rFonts w:asciiTheme="minorEastAsia" w:hAnsiTheme="minorEastAsia"/>
          <w:sz w:val="24"/>
          <w:szCs w:val="24"/>
        </w:rPr>
        <w:t>2）阳气虚弱证：益气温阳。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3）气血不足证：益气养血复脉。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2.辨证选择静脉滴注的中药注射液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3.其它中医特色治疗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1）体针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2）推拿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3）穴位贴敷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</w:t>
      </w:r>
      <w:r w:rsidRPr="0063452E">
        <w:rPr>
          <w:rFonts w:asciiTheme="minorEastAsia" w:hAnsiTheme="minorEastAsia"/>
          <w:sz w:val="24"/>
          <w:szCs w:val="24"/>
        </w:rPr>
        <w:t>4）穴位注射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4.西药治疗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5.护理调摄要点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（九）出院标准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1.主要临床症状和体征好转。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2.心功能不全恢复</w:t>
      </w:r>
      <w:r w:rsidRPr="0063452E">
        <w:rPr>
          <w:rFonts w:asciiTheme="minorEastAsia" w:hAnsiTheme="minorEastAsia" w:hint="eastAsia"/>
          <w:sz w:val="24"/>
          <w:szCs w:val="24"/>
        </w:rPr>
        <w:t>正常或明显改善。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3.具有诊断意义的理化检查结果大多恢复正常或改善。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4.没有需要住院处理的并发症和（或）合并症。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（十）变异及原因分析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1.病情变化，需要延长住院时间，增加住院费用。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2.存在使心肌炎进一步加重的其他疾病，需要特殊处理，</w:t>
      </w:r>
      <w:bookmarkStart w:id="5" w:name="OLE_LINK9"/>
      <w:bookmarkStart w:id="6" w:name="OLE_LINK8"/>
      <w:r w:rsidRPr="0063452E">
        <w:rPr>
          <w:rFonts w:asciiTheme="minorEastAsia" w:hAnsiTheme="minorEastAsia" w:hint="eastAsia"/>
          <w:sz w:val="24"/>
          <w:szCs w:val="24"/>
        </w:rPr>
        <w:t>导致住院时间延长，费用增加</w:t>
      </w:r>
      <w:bookmarkEnd w:id="5"/>
      <w:bookmarkEnd w:id="6"/>
      <w:r w:rsidRPr="0063452E">
        <w:rPr>
          <w:rFonts w:asciiTheme="minorEastAsia" w:hAnsiTheme="minorEastAsia" w:hint="eastAsia"/>
          <w:sz w:val="24"/>
          <w:szCs w:val="24"/>
        </w:rPr>
        <w:t>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3.治疗过程中发生了病情变化，出现严重并发症（如心源性休克、严重心律失常</w:t>
      </w:r>
      <w:r w:rsidRPr="0063452E">
        <w:rPr>
          <w:rFonts w:asciiTheme="minorEastAsia" w:hAnsiTheme="minorEastAsia" w:hint="eastAsia"/>
          <w:sz w:val="24"/>
          <w:szCs w:val="24"/>
        </w:rPr>
        <w:t>）</w:t>
      </w:r>
      <w:r w:rsidRPr="0063452E">
        <w:rPr>
          <w:rFonts w:asciiTheme="minorEastAsia" w:hAnsiTheme="minorEastAsia"/>
          <w:sz w:val="24"/>
          <w:szCs w:val="24"/>
        </w:rPr>
        <w:t>者</w:t>
      </w:r>
      <w:r w:rsidRPr="0063452E">
        <w:rPr>
          <w:rFonts w:asciiTheme="minorEastAsia" w:hAnsiTheme="minorEastAsia" w:hint="eastAsia"/>
          <w:sz w:val="24"/>
          <w:szCs w:val="24"/>
        </w:rPr>
        <w:t>，</w:t>
      </w:r>
      <w:r w:rsidRPr="0063452E">
        <w:rPr>
          <w:rFonts w:asciiTheme="minorEastAsia" w:hAnsiTheme="minorEastAsia"/>
          <w:sz w:val="24"/>
          <w:szCs w:val="24"/>
        </w:rPr>
        <w:t>需积极对症处理，完善相关检查，向家属解释并告知病情</w:t>
      </w:r>
      <w:r w:rsidRPr="0063452E">
        <w:rPr>
          <w:rFonts w:asciiTheme="minorEastAsia" w:hAnsiTheme="minorEastAsia" w:hint="eastAsia"/>
          <w:sz w:val="24"/>
          <w:szCs w:val="24"/>
        </w:rPr>
        <w:t>、</w:t>
      </w:r>
      <w:r w:rsidRPr="0063452E">
        <w:rPr>
          <w:rFonts w:asciiTheme="minorEastAsia" w:hAnsiTheme="minorEastAsia"/>
          <w:sz w:val="24"/>
          <w:szCs w:val="24"/>
        </w:rPr>
        <w:t>导致住院时间延长</w:t>
      </w:r>
      <w:r w:rsidRPr="0063452E">
        <w:rPr>
          <w:rFonts w:asciiTheme="minorEastAsia" w:hAnsiTheme="minorEastAsia" w:hint="eastAsia"/>
          <w:sz w:val="24"/>
          <w:szCs w:val="24"/>
        </w:rPr>
        <w:t>、</w:t>
      </w:r>
      <w:r w:rsidRPr="0063452E">
        <w:rPr>
          <w:rFonts w:asciiTheme="minorEastAsia" w:hAnsiTheme="minorEastAsia"/>
          <w:sz w:val="24"/>
          <w:szCs w:val="24"/>
        </w:rPr>
        <w:t>增加住院费用的原因，必要时转入重症监护病房等。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/>
          <w:sz w:val="24"/>
          <w:szCs w:val="24"/>
        </w:rPr>
        <w:t>4.因患者及其家属意愿而影响本路径的执行时，退出本路径。</w:t>
      </w:r>
      <w:bookmarkEnd w:id="0"/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注：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诊疗方案和临床路径牵头分会：中华中医药学会儿科分会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诊疗方案和临床路径牵头单位：天津中医药大学第一附属医院</w:t>
      </w:r>
    </w:p>
    <w:p w:rsidR="003C24B6" w:rsidRPr="0063452E" w:rsidRDefault="003C24B6" w:rsidP="0063452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t>参与诊疗方案和临床路径制定</w:t>
      </w:r>
      <w:commentRangeStart w:id="7"/>
      <w:r w:rsidRPr="0063452E">
        <w:rPr>
          <w:rFonts w:asciiTheme="minorEastAsia" w:hAnsiTheme="minorEastAsia" w:hint="eastAsia"/>
          <w:sz w:val="24"/>
          <w:szCs w:val="24"/>
        </w:rPr>
        <w:t>主要专家</w:t>
      </w:r>
      <w:commentRangeEnd w:id="7"/>
      <w:r w:rsidRPr="0063452E">
        <w:rPr>
          <w:rStyle w:val="aa"/>
        </w:rPr>
        <w:commentReference w:id="7"/>
      </w:r>
      <w:r w:rsidRPr="0063452E">
        <w:rPr>
          <w:rFonts w:asciiTheme="minorEastAsia" w:hAnsiTheme="minorEastAsia" w:hint="eastAsia"/>
          <w:sz w:val="24"/>
          <w:szCs w:val="24"/>
        </w:rPr>
        <w:t>：胡思源、王雪峰、丁樱、张葆青、薛征</w:t>
      </w:r>
    </w:p>
    <w:p w:rsidR="003C24B6" w:rsidRPr="0063452E" w:rsidRDefault="003C24B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24B6" w:rsidRPr="0063452E" w:rsidRDefault="003C24B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24B6" w:rsidRPr="0063452E" w:rsidRDefault="003C24B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24B6" w:rsidRPr="0063452E" w:rsidRDefault="003C24B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3452E" w:rsidRPr="0063452E" w:rsidRDefault="0063452E" w:rsidP="0063452E">
      <w:pPr>
        <w:ind w:firstLine="560"/>
        <w:jc w:val="left"/>
        <w:rPr>
          <w:rFonts w:ascii="黑体" w:eastAsia="黑体" w:hAnsi="黑体" w:hint="eastAsia"/>
          <w:sz w:val="28"/>
          <w:szCs w:val="28"/>
        </w:rPr>
      </w:pPr>
    </w:p>
    <w:p w:rsidR="003C24B6" w:rsidRPr="0063452E" w:rsidRDefault="003C24B6" w:rsidP="0063452E">
      <w:pPr>
        <w:ind w:firstLine="560"/>
        <w:jc w:val="center"/>
        <w:rPr>
          <w:rFonts w:ascii="黑体" w:eastAsia="黑体" w:hAnsi="黑体"/>
          <w:sz w:val="24"/>
          <w:szCs w:val="28"/>
        </w:rPr>
      </w:pPr>
      <w:r w:rsidRPr="0063452E">
        <w:rPr>
          <w:rFonts w:ascii="黑体" w:eastAsia="黑体" w:hAnsi="黑体" w:hint="eastAsia"/>
          <w:sz w:val="28"/>
          <w:szCs w:val="28"/>
        </w:rPr>
        <w:lastRenderedPageBreak/>
        <w:t>二、儿童病毒性心肌炎中医临床路径标准住院表单</w:t>
      </w:r>
    </w:p>
    <w:p w:rsidR="003C24B6" w:rsidRPr="0063452E" w:rsidRDefault="003C24B6">
      <w:pPr>
        <w:spacing w:line="240" w:lineRule="auto"/>
        <w:rPr>
          <w:rFonts w:eastAsia="宋体"/>
        </w:rPr>
      </w:pPr>
      <w:r w:rsidRPr="0063452E">
        <w:rPr>
          <w:rFonts w:eastAsia="宋体"/>
        </w:rPr>
        <w:t>适用对象</w:t>
      </w:r>
      <w:r w:rsidRPr="0063452E">
        <w:rPr>
          <w:rFonts w:eastAsia="宋体" w:hint="eastAsia"/>
        </w:rPr>
        <w:t>：</w:t>
      </w:r>
      <w:r w:rsidRPr="0063452E">
        <w:rPr>
          <w:rFonts w:eastAsia="宋体"/>
        </w:rPr>
        <w:t>第一诊断为</w:t>
      </w:r>
      <w:r w:rsidRPr="0063452E">
        <w:rPr>
          <w:rFonts w:eastAsia="宋体" w:hint="eastAsia"/>
        </w:rPr>
        <w:t>病毒性心肌炎（</w:t>
      </w:r>
      <w:r w:rsidRPr="0063452E">
        <w:rPr>
          <w:rFonts w:eastAsia="宋体"/>
        </w:rPr>
        <w:t>ICD10编码：I40.001＼I41.1）</w:t>
      </w:r>
    </w:p>
    <w:p w:rsidR="003C24B6" w:rsidRPr="0063452E" w:rsidRDefault="003C24B6">
      <w:pPr>
        <w:spacing w:line="240" w:lineRule="auto"/>
        <w:rPr>
          <w:rFonts w:eastAsia="宋体"/>
          <w:u w:val="single"/>
        </w:rPr>
      </w:pPr>
      <w:r w:rsidRPr="0063452E">
        <w:rPr>
          <w:rFonts w:eastAsia="宋体" w:hint="eastAsia"/>
        </w:rPr>
        <w:t>患者姓名：</w:t>
      </w:r>
      <w:r w:rsidRPr="0063452E">
        <w:rPr>
          <w:rFonts w:eastAsia="宋体"/>
          <w:u w:val="single"/>
        </w:rPr>
        <w:t xml:space="preserve">          </w:t>
      </w:r>
      <w:r w:rsidRPr="0063452E">
        <w:rPr>
          <w:rFonts w:eastAsia="宋体" w:hint="eastAsia"/>
        </w:rPr>
        <w:t>性别：</w:t>
      </w:r>
      <w:r w:rsidRPr="0063452E">
        <w:rPr>
          <w:rFonts w:eastAsia="宋体"/>
          <w:u w:val="single"/>
        </w:rPr>
        <w:t xml:space="preserve">    </w:t>
      </w:r>
      <w:r w:rsidRPr="0063452E">
        <w:rPr>
          <w:rFonts w:eastAsia="宋体" w:hint="eastAsia"/>
        </w:rPr>
        <w:t>年龄：</w:t>
      </w:r>
      <w:r w:rsidRPr="0063452E">
        <w:rPr>
          <w:rFonts w:eastAsia="宋体"/>
          <w:u w:val="single"/>
        </w:rPr>
        <w:t xml:space="preserve">    </w:t>
      </w:r>
      <w:r w:rsidRPr="0063452E">
        <w:rPr>
          <w:rFonts w:eastAsia="宋体" w:hint="eastAsia"/>
        </w:rPr>
        <w:t>门诊号：</w:t>
      </w:r>
      <w:r w:rsidRPr="0063452E">
        <w:rPr>
          <w:rFonts w:eastAsia="宋体"/>
          <w:u w:val="single"/>
        </w:rPr>
        <w:t xml:space="preserve">         </w:t>
      </w:r>
      <w:r w:rsidRPr="0063452E">
        <w:rPr>
          <w:rFonts w:eastAsia="宋体" w:hint="eastAsia"/>
        </w:rPr>
        <w:t>住院号：</w:t>
      </w:r>
      <w:r w:rsidRPr="0063452E">
        <w:rPr>
          <w:rFonts w:eastAsia="宋体"/>
          <w:u w:val="single"/>
        </w:rPr>
        <w:t xml:space="preserve">           </w:t>
      </w:r>
    </w:p>
    <w:p w:rsidR="003C24B6" w:rsidRPr="0063452E" w:rsidRDefault="003C24B6">
      <w:pPr>
        <w:spacing w:line="240" w:lineRule="auto"/>
        <w:rPr>
          <w:rFonts w:eastAsia="宋体"/>
        </w:rPr>
      </w:pPr>
      <w:r w:rsidRPr="0063452E">
        <w:rPr>
          <w:rFonts w:eastAsia="宋体" w:hint="eastAsia"/>
        </w:rPr>
        <w:t>发病</w:t>
      </w:r>
      <w:r w:rsidRPr="0063452E">
        <w:rPr>
          <w:rFonts w:eastAsia="宋体" w:cs="仿宋_GB2312" w:hint="eastAsia"/>
        </w:rPr>
        <w:t>时间：</w:t>
      </w:r>
      <w:r w:rsidRPr="0063452E">
        <w:rPr>
          <w:rFonts w:eastAsia="宋体"/>
          <w:u w:val="single"/>
        </w:rPr>
        <w:t xml:space="preserve">   </w:t>
      </w:r>
      <w:r w:rsidRPr="0063452E">
        <w:rPr>
          <w:rFonts w:eastAsia="宋体" w:hint="eastAsia"/>
        </w:rPr>
        <w:t>年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月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日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时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分</w:t>
      </w:r>
      <w:r w:rsidRPr="0063452E">
        <w:rPr>
          <w:rFonts w:eastAsia="宋体"/>
        </w:rPr>
        <w:t xml:space="preserve">  </w:t>
      </w:r>
      <w:r w:rsidRPr="0063452E">
        <w:rPr>
          <w:rFonts w:eastAsia="宋体" w:hint="eastAsia"/>
        </w:rPr>
        <w:t>住院日期：</w:t>
      </w:r>
      <w:r w:rsidRPr="0063452E">
        <w:rPr>
          <w:rFonts w:eastAsia="宋体"/>
          <w:u w:val="single"/>
        </w:rPr>
        <w:t xml:space="preserve">   </w:t>
      </w:r>
      <w:r w:rsidRPr="0063452E">
        <w:rPr>
          <w:rFonts w:eastAsia="宋体" w:hint="eastAsia"/>
        </w:rPr>
        <w:t>年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月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日</w:t>
      </w:r>
      <w:r w:rsidRPr="0063452E">
        <w:rPr>
          <w:rFonts w:eastAsia="宋体"/>
        </w:rPr>
        <w:t xml:space="preserve"> </w:t>
      </w:r>
      <w:r w:rsidRPr="0063452E">
        <w:rPr>
          <w:rFonts w:eastAsia="宋体" w:hint="eastAsia"/>
        </w:rPr>
        <w:t>出院日期：</w:t>
      </w:r>
      <w:r w:rsidRPr="0063452E">
        <w:rPr>
          <w:rFonts w:eastAsia="宋体"/>
          <w:u w:val="single"/>
        </w:rPr>
        <w:t xml:space="preserve">   </w:t>
      </w:r>
      <w:r w:rsidRPr="0063452E">
        <w:rPr>
          <w:rFonts w:eastAsia="宋体" w:hint="eastAsia"/>
        </w:rPr>
        <w:t>年</w:t>
      </w:r>
      <w:r w:rsidRPr="0063452E">
        <w:rPr>
          <w:rFonts w:eastAsia="宋体"/>
          <w:u w:val="single"/>
        </w:rPr>
        <w:t xml:space="preserve">  </w:t>
      </w:r>
      <w:r w:rsidRPr="0063452E">
        <w:rPr>
          <w:rFonts w:eastAsia="宋体" w:hint="eastAsia"/>
        </w:rPr>
        <w:t>月</w:t>
      </w:r>
      <w:r w:rsidRPr="0063452E">
        <w:rPr>
          <w:rFonts w:eastAsia="宋体"/>
          <w:u w:val="single"/>
        </w:rPr>
        <w:t xml:space="preserve">   </w:t>
      </w:r>
      <w:r w:rsidRPr="0063452E">
        <w:rPr>
          <w:rFonts w:eastAsia="宋体" w:hint="eastAsia"/>
        </w:rPr>
        <w:t>日</w:t>
      </w:r>
    </w:p>
    <w:p w:rsidR="003C24B6" w:rsidRPr="0063452E" w:rsidRDefault="003C24B6">
      <w:pPr>
        <w:spacing w:line="240" w:lineRule="auto"/>
        <w:rPr>
          <w:rFonts w:eastAsia="宋体"/>
        </w:rPr>
      </w:pPr>
      <w:r w:rsidRPr="0063452E">
        <w:rPr>
          <w:rFonts w:eastAsia="宋体" w:hint="eastAsia"/>
        </w:rPr>
        <w:t>标准住院日≤</w:t>
      </w:r>
      <w:r w:rsidRPr="0063452E">
        <w:rPr>
          <w:rFonts w:eastAsia="宋体"/>
        </w:rPr>
        <w:t>21</w:t>
      </w:r>
      <w:r w:rsidRPr="0063452E">
        <w:rPr>
          <w:rFonts w:eastAsia="宋体" w:hint="eastAsia"/>
        </w:rPr>
        <w:t>天</w:t>
      </w:r>
      <w:r w:rsidRPr="0063452E">
        <w:rPr>
          <w:rFonts w:eastAsia="宋体"/>
        </w:rPr>
        <w:t xml:space="preserve">               </w:t>
      </w:r>
      <w:r w:rsidRPr="0063452E">
        <w:rPr>
          <w:rFonts w:eastAsia="宋体" w:hint="eastAsia"/>
        </w:rPr>
        <w:t>实际住院日：</w:t>
      </w:r>
      <w:r w:rsidRPr="0063452E">
        <w:rPr>
          <w:rFonts w:eastAsia="宋体"/>
          <w:u w:val="single"/>
        </w:rPr>
        <w:t xml:space="preserve">    </w:t>
      </w:r>
      <w:r w:rsidRPr="0063452E">
        <w:rPr>
          <w:rFonts w:eastAsia="宋体" w:hint="eastAsia"/>
        </w:rPr>
        <w:t>天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"/>
        <w:gridCol w:w="734"/>
        <w:gridCol w:w="117"/>
        <w:gridCol w:w="3570"/>
        <w:gridCol w:w="282"/>
        <w:gridCol w:w="259"/>
        <w:gridCol w:w="3568"/>
      </w:tblGrid>
      <w:tr w:rsidR="003C24B6" w:rsidRPr="0063452E">
        <w:trPr>
          <w:gridBefore w:val="1"/>
          <w:wBefore w:w="225" w:type="dxa"/>
          <w:trHeight w:val="400"/>
          <w:jc w:val="center"/>
        </w:trPr>
        <w:tc>
          <w:tcPr>
            <w:tcW w:w="851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时间</w:t>
            </w:r>
          </w:p>
        </w:tc>
        <w:tc>
          <w:tcPr>
            <w:tcW w:w="7679" w:type="dxa"/>
            <w:gridSpan w:val="4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  </w:t>
            </w:r>
            <w:r w:rsidRPr="0063452E">
              <w:rPr>
                <w:rFonts w:asciiTheme="minorEastAsia" w:hAnsiTheme="minorEastAsia"/>
                <w:szCs w:val="22"/>
              </w:rPr>
              <w:t>年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月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日</w:t>
            </w:r>
            <w:r w:rsidRPr="0063452E">
              <w:rPr>
                <w:rFonts w:asciiTheme="minorEastAsia" w:hAnsiTheme="minorEastAsia" w:hint="eastAsia"/>
                <w:szCs w:val="22"/>
              </w:rPr>
              <w:t>（入院第</w:t>
            </w:r>
            <w:r w:rsidRPr="0063452E">
              <w:rPr>
                <w:rFonts w:asciiTheme="minorEastAsia" w:hAnsiTheme="minorEastAsia"/>
                <w:szCs w:val="22"/>
              </w:rPr>
              <w:t>1天）</w:t>
            </w:r>
          </w:p>
        </w:tc>
      </w:tr>
      <w:tr w:rsidR="003C24B6" w:rsidRPr="0063452E">
        <w:trPr>
          <w:gridBefore w:val="1"/>
          <w:wBefore w:w="225" w:type="dxa"/>
          <w:trHeight w:val="400"/>
          <w:jc w:val="center"/>
        </w:trPr>
        <w:tc>
          <w:tcPr>
            <w:tcW w:w="851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目标</w:t>
            </w:r>
          </w:p>
        </w:tc>
        <w:tc>
          <w:tcPr>
            <w:tcW w:w="7679" w:type="dxa"/>
            <w:gridSpan w:val="4"/>
            <w:vAlign w:val="center"/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初步诊断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>评估病情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>选择治疗方案</w:t>
            </w:r>
            <w:r w:rsidRPr="0063452E">
              <w:rPr>
                <w:rFonts w:asciiTheme="minorEastAsia" w:hAnsiTheme="minorEastAsia" w:hint="eastAsia"/>
                <w:szCs w:val="22"/>
              </w:rPr>
              <w:t>。</w:t>
            </w:r>
          </w:p>
        </w:tc>
      </w:tr>
      <w:tr w:rsidR="003C24B6" w:rsidRPr="0063452E">
        <w:trPr>
          <w:gridBefore w:val="1"/>
          <w:wBefore w:w="225" w:type="dxa"/>
          <w:trHeight w:val="2797"/>
          <w:jc w:val="center"/>
        </w:trPr>
        <w:tc>
          <w:tcPr>
            <w:tcW w:w="851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主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要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诊</w:t>
            </w:r>
            <w:proofErr w:type="gramEnd"/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疗</w:t>
            </w:r>
            <w:proofErr w:type="gramEnd"/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工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作</w:t>
            </w:r>
          </w:p>
        </w:tc>
        <w:tc>
          <w:tcPr>
            <w:tcW w:w="7679" w:type="dxa"/>
            <w:gridSpan w:val="4"/>
            <w:vAlign w:val="center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□完成病史采集与体格检查                     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□采集中医四诊信息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□西医诊断</w:t>
            </w:r>
            <w:r w:rsidRPr="0063452E">
              <w:rPr>
                <w:rFonts w:asciiTheme="minorEastAsia" w:hAnsiTheme="minorEastAsia" w:hint="eastAsia"/>
                <w:szCs w:val="22"/>
              </w:rPr>
              <w:t>（病因、病理解剖、病理生理诊断等</w:t>
            </w:r>
            <w:r w:rsidRPr="0063452E">
              <w:rPr>
                <w:rFonts w:asciiTheme="minorEastAsia" w:hAnsiTheme="minorEastAsia"/>
                <w:szCs w:val="22"/>
              </w:rPr>
              <w:t xml:space="preserve">） 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中医诊断</w:t>
            </w:r>
            <w:r w:rsidRPr="0063452E">
              <w:rPr>
                <w:rFonts w:asciiTheme="minorEastAsia" w:hAnsiTheme="minorEastAsia" w:hint="eastAsia"/>
                <w:szCs w:val="22"/>
              </w:rPr>
              <w:t>（病名和证型）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□完成住院病例和首次病程记录                 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□初步拟定诊疗方案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□向患者家属交代病情                         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□辅助检查项目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□中医治疗</w:t>
            </w:r>
          </w:p>
        </w:tc>
      </w:tr>
      <w:tr w:rsidR="003C24B6" w:rsidRPr="0063452E">
        <w:trPr>
          <w:gridBefore w:val="1"/>
          <w:wBefore w:w="225" w:type="dxa"/>
          <w:trHeight w:val="2797"/>
          <w:jc w:val="center"/>
        </w:trPr>
        <w:tc>
          <w:tcPr>
            <w:tcW w:w="851" w:type="dxa"/>
            <w:gridSpan w:val="2"/>
            <w:vAlign w:val="center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重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点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医</w:t>
            </w:r>
            <w:proofErr w:type="gramEnd"/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嘱</w:t>
            </w:r>
            <w:proofErr w:type="gramEnd"/>
          </w:p>
        </w:tc>
        <w:tc>
          <w:tcPr>
            <w:tcW w:w="4111" w:type="dxa"/>
            <w:gridSpan w:val="3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长期医嘱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□儿科心肌炎常规护理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Ⅰ</w:t>
            </w:r>
            <w:r w:rsidRPr="0063452E">
              <w:rPr>
                <w:rFonts w:asciiTheme="minorEastAsia" w:hAnsiTheme="minorEastAsia"/>
                <w:szCs w:val="22"/>
              </w:rPr>
              <w:t>级</w:t>
            </w:r>
            <w:r w:rsidRPr="0063452E">
              <w:rPr>
                <w:rFonts w:asciiTheme="minorEastAsia" w:hAnsiTheme="minorEastAsia" w:hint="eastAsia"/>
                <w:szCs w:val="22"/>
              </w:rPr>
              <w:t>或Ⅱ级护理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□普通饮食</w:t>
            </w:r>
            <w:r w:rsidRPr="0063452E">
              <w:rPr>
                <w:rFonts w:asciiTheme="minorEastAsia" w:hAnsiTheme="minorEastAsia" w:hint="eastAsia"/>
                <w:szCs w:val="22"/>
              </w:rPr>
              <w:t>，必要时</w:t>
            </w:r>
            <w:r w:rsidRPr="0063452E">
              <w:rPr>
                <w:rFonts w:asciiTheme="minorEastAsia" w:hAnsiTheme="minorEastAsia"/>
                <w:szCs w:val="22"/>
              </w:rPr>
              <w:t>限液限钠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□卧</w:t>
            </w:r>
            <w:r w:rsidRPr="0063452E">
              <w:rPr>
                <w:rFonts w:asciiTheme="minorEastAsia" w:hAnsiTheme="minorEastAsia" w:hint="eastAsia"/>
                <w:szCs w:val="22"/>
              </w:rPr>
              <w:t>床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中药汤剂辨证论治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□中药静脉注射剂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□清</w:t>
            </w:r>
            <w:r w:rsidRPr="0063452E">
              <w:rPr>
                <w:rFonts w:asciiTheme="minorEastAsia" w:hAnsiTheme="minorEastAsia" w:hint="eastAsia"/>
                <w:szCs w:val="22"/>
              </w:rPr>
              <w:t>热</w:t>
            </w:r>
            <w:r w:rsidRPr="0063452E">
              <w:rPr>
                <w:rFonts w:asciiTheme="minorEastAsia" w:hAnsiTheme="minorEastAsia"/>
                <w:szCs w:val="22"/>
              </w:rPr>
              <w:t>解毒类 □益气</w:t>
            </w:r>
            <w:r w:rsidRPr="0063452E">
              <w:rPr>
                <w:rFonts w:asciiTheme="minorEastAsia" w:hAnsiTheme="minorEastAsia" w:hint="eastAsia"/>
                <w:szCs w:val="22"/>
              </w:rPr>
              <w:t>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□益气养阴类 □温阳益气类 □活血化瘀类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□口服中成药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210" w:hangingChars="100" w:hanging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□其它中医特色疗法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□体针 □推拿 □穴位贴敷 □穴位注射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□西药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□对症治疗类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□抗心律失常类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□原剂量□剂量减少□剂量增加 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□抗心力衰竭类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□利尿剂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□血管活性剂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□强心剂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</w:tc>
        <w:tc>
          <w:tcPr>
            <w:tcW w:w="3568" w:type="dxa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临时医嘱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必须检查医嘱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□12导联心电图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□24小时动态心电图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□超声心动图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□胸</w:t>
            </w:r>
            <w:r w:rsidRPr="0063452E">
              <w:rPr>
                <w:rFonts w:asciiTheme="minorEastAsia" w:hAnsiTheme="minorEastAsia" w:hint="eastAsia"/>
                <w:szCs w:val="22"/>
              </w:rPr>
              <w:t>片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心肌酶谱（</w:t>
            </w:r>
            <w:r w:rsidRPr="0063452E">
              <w:rPr>
                <w:rFonts w:asciiTheme="minorEastAsia" w:hAnsiTheme="minorEastAsia"/>
                <w:szCs w:val="22"/>
              </w:rPr>
              <w:t>CK、CK-MB、LDH、AST）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□心肌肌钙蛋白（</w:t>
            </w:r>
            <w:proofErr w:type="spellStart"/>
            <w:r w:rsidRPr="0063452E">
              <w:rPr>
                <w:rFonts w:asciiTheme="minorEastAsia" w:hAnsiTheme="minorEastAsia"/>
                <w:szCs w:val="22"/>
              </w:rPr>
              <w:t>cTnT</w:t>
            </w:r>
            <w:proofErr w:type="spellEnd"/>
            <w:r w:rsidRPr="0063452E">
              <w:rPr>
                <w:rFonts w:asciiTheme="minorEastAsia" w:hAnsiTheme="minorEastAsia"/>
                <w:szCs w:val="22"/>
              </w:rPr>
              <w:t>、</w:t>
            </w:r>
            <w:proofErr w:type="spellStart"/>
            <w:r w:rsidRPr="0063452E">
              <w:rPr>
                <w:rFonts w:asciiTheme="minorEastAsia" w:hAnsiTheme="minorEastAsia"/>
                <w:szCs w:val="22"/>
              </w:rPr>
              <w:t>cTnI</w:t>
            </w:r>
            <w:proofErr w:type="spellEnd"/>
            <w:r w:rsidRPr="0063452E">
              <w:rPr>
                <w:rFonts w:asciiTheme="minorEastAsia" w:hAnsiTheme="minorEastAsia"/>
                <w:szCs w:val="22"/>
              </w:rPr>
              <w:t>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□病毒</w:t>
            </w:r>
            <w:proofErr w:type="spellStart"/>
            <w:r w:rsidRPr="0063452E">
              <w:rPr>
                <w:rFonts w:asciiTheme="minorEastAsia" w:hAnsiTheme="minorEastAsia"/>
                <w:szCs w:val="22"/>
              </w:rPr>
              <w:t>IgM</w:t>
            </w:r>
            <w:proofErr w:type="spellEnd"/>
            <w:r w:rsidRPr="0063452E">
              <w:rPr>
                <w:rFonts w:asciiTheme="minorEastAsia" w:hAnsiTheme="minorEastAsia"/>
                <w:szCs w:val="22"/>
              </w:rPr>
              <w:t>检测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□血浆B</w:t>
            </w:r>
            <w:proofErr w:type="gramStart"/>
            <w:r w:rsidRPr="0063452E">
              <w:rPr>
                <w:rFonts w:asciiTheme="minorEastAsia" w:hAnsiTheme="minorEastAsia"/>
                <w:szCs w:val="22"/>
              </w:rPr>
              <w:t>型钠尿肽</w:t>
            </w:r>
            <w:proofErr w:type="gramEnd"/>
            <w:r w:rsidRPr="0063452E">
              <w:rPr>
                <w:rFonts w:asciiTheme="minorEastAsia" w:hAnsiTheme="minorEastAsia"/>
                <w:szCs w:val="22"/>
              </w:rPr>
              <w:t>（BNP）或B</w:t>
            </w:r>
            <w:proofErr w:type="gramStart"/>
            <w:r w:rsidRPr="0063452E">
              <w:rPr>
                <w:rFonts w:asciiTheme="minorEastAsia" w:hAnsiTheme="minorEastAsia"/>
                <w:szCs w:val="22"/>
              </w:rPr>
              <w:t>型钠尿肽</w:t>
            </w:r>
            <w:proofErr w:type="gramEnd"/>
            <w:r w:rsidRPr="0063452E">
              <w:rPr>
                <w:rFonts w:asciiTheme="minorEastAsia" w:hAnsiTheme="minorEastAsia"/>
                <w:szCs w:val="22"/>
              </w:rPr>
              <w:t>前体（NT-</w:t>
            </w:r>
            <w:proofErr w:type="spellStart"/>
            <w:r w:rsidRPr="0063452E">
              <w:rPr>
                <w:rFonts w:asciiTheme="minorEastAsia" w:hAnsiTheme="minorEastAsia"/>
                <w:szCs w:val="22"/>
              </w:rPr>
              <w:t>proBNP</w:t>
            </w:r>
            <w:proofErr w:type="spellEnd"/>
            <w:r w:rsidRPr="0063452E">
              <w:rPr>
                <w:rFonts w:asciiTheme="minorEastAsia" w:hAnsiTheme="minorEastAsia"/>
                <w:szCs w:val="22"/>
              </w:rPr>
              <w:t>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C反应蛋白（CRP）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□血沉（</w:t>
            </w:r>
            <w:r w:rsidRPr="0063452E">
              <w:rPr>
                <w:rFonts w:asciiTheme="minorEastAsia" w:hAnsiTheme="minorEastAsia"/>
                <w:szCs w:val="22"/>
              </w:rPr>
              <w:t>ESR）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□抗链球菌素O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ASO）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□肝肾功能 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</w:t>
            </w:r>
            <w:r w:rsidRPr="0063452E">
              <w:rPr>
                <w:rFonts w:asciiTheme="minorEastAsia" w:hAnsiTheme="minorEastAsia"/>
                <w:szCs w:val="22"/>
              </w:rPr>
              <w:t>电解质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□凝血功能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□血常规+白细胞分类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□尿常规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便</w:t>
            </w:r>
            <w:r w:rsidRPr="0063452E">
              <w:rPr>
                <w:rFonts w:asciiTheme="minorEastAsia" w:hAnsiTheme="minorEastAsia"/>
                <w:szCs w:val="22"/>
              </w:rPr>
              <w:t>常规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□传染性疾病筛查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</w:tr>
      <w:tr w:rsidR="003C24B6" w:rsidRPr="0063452E">
        <w:trPr>
          <w:trHeight w:val="4532"/>
          <w:jc w:val="center"/>
        </w:trPr>
        <w:tc>
          <w:tcPr>
            <w:tcW w:w="959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lastRenderedPageBreak/>
              <w:t>重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点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医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嘱</w:t>
            </w:r>
            <w:proofErr w:type="gramEnd"/>
          </w:p>
        </w:tc>
        <w:tc>
          <w:tcPr>
            <w:tcW w:w="3969" w:type="dxa"/>
            <w:gridSpan w:val="3"/>
          </w:tcPr>
          <w:p w:rsidR="003C24B6" w:rsidRPr="0063452E" w:rsidRDefault="003C24B6">
            <w:pPr>
              <w:spacing w:line="240" w:lineRule="auto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□其他治疗类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□维生素C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 □原剂量□剂量减少□剂量增</w:t>
            </w:r>
            <w:r w:rsidRPr="0063452E">
              <w:rPr>
                <w:rFonts w:asciiTheme="minorEastAsia" w:hAnsiTheme="minorEastAsia" w:hint="eastAsia"/>
                <w:szCs w:val="22"/>
              </w:rPr>
              <w:t>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□辅酶</w:t>
            </w:r>
            <w:r w:rsidRPr="0063452E">
              <w:rPr>
                <w:rFonts w:asciiTheme="minorEastAsia" w:hAnsiTheme="minorEastAsia"/>
                <w:szCs w:val="22"/>
              </w:rPr>
              <w:t>Q</w:t>
            </w:r>
            <w:r w:rsidRPr="0063452E">
              <w:rPr>
                <w:rFonts w:asciiTheme="minorEastAsia" w:hAnsiTheme="minorEastAsia"/>
                <w:szCs w:val="22"/>
                <w:vertAlign w:val="subscript"/>
              </w:rPr>
              <w:t>10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1,6-二磷酸果糖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□磷酸肌酸钠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□抗病毒药物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选用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□心电</w:t>
            </w:r>
            <w:r w:rsidRPr="0063452E">
              <w:rPr>
                <w:rFonts w:asciiTheme="minorEastAsia" w:hAnsiTheme="minorEastAsia" w:hint="eastAsia"/>
                <w:szCs w:val="22"/>
              </w:rPr>
              <w:t>、</w:t>
            </w:r>
            <w:r w:rsidRPr="0063452E">
              <w:rPr>
                <w:rFonts w:asciiTheme="minorEastAsia" w:hAnsiTheme="minorEastAsia"/>
                <w:szCs w:val="22"/>
              </w:rPr>
              <w:t>血压监护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□吸氧</w:t>
            </w:r>
          </w:p>
        </w:tc>
        <w:tc>
          <w:tcPr>
            <w:tcW w:w="3827" w:type="dxa"/>
            <w:gridSpan w:val="2"/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选择检查项目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□心电图平板运动试验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□心得安试验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□放射性核素显像检查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□心脏磁共振显像（</w:t>
            </w:r>
            <w:r w:rsidRPr="0063452E">
              <w:rPr>
                <w:rFonts w:asciiTheme="minorEastAsia" w:hAnsiTheme="minorEastAsia"/>
                <w:szCs w:val="22"/>
              </w:rPr>
              <w:t>CMR）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□心内膜心肌活检术（组织学、免疫组化、病毒</w:t>
            </w:r>
            <w:r w:rsidRPr="0063452E">
              <w:rPr>
                <w:rFonts w:asciiTheme="minorEastAsia" w:hAnsiTheme="minorEastAsia"/>
                <w:szCs w:val="22"/>
              </w:rPr>
              <w:t>PCR分析）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心包穿刺术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□血清心肌自身抗体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□B超</w:t>
            </w:r>
            <w:r w:rsidRPr="0063452E">
              <w:rPr>
                <w:rFonts w:asciiTheme="minorEastAsia" w:hAnsiTheme="minorEastAsia" w:hint="eastAsia"/>
                <w:szCs w:val="22"/>
              </w:rPr>
              <w:t>（肝、胆、脾、胰、肾）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□血气分析</w:t>
            </w:r>
          </w:p>
        </w:tc>
      </w:tr>
      <w:tr w:rsidR="003C24B6" w:rsidRPr="0063452E">
        <w:trPr>
          <w:jc w:val="center"/>
        </w:trPr>
        <w:tc>
          <w:tcPr>
            <w:tcW w:w="959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主要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护理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工作</w:t>
            </w:r>
          </w:p>
        </w:tc>
        <w:tc>
          <w:tcPr>
            <w:tcW w:w="7796" w:type="dxa"/>
            <w:gridSpan w:val="5"/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□入院宣教                            □生命体征监测、出入量记录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□发放临床路径告知书                  □根据医嘱指导完成相关检查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饮食起居护理教育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             </w:t>
            </w:r>
            <w:r w:rsidRPr="0063452E">
              <w:rPr>
                <w:rFonts w:asciiTheme="minorEastAsia" w:hAnsiTheme="minorEastAsia" w:hint="eastAsia"/>
                <w:szCs w:val="22"/>
              </w:rPr>
              <w:t>□治疗教育</w:t>
            </w:r>
          </w:p>
        </w:tc>
      </w:tr>
      <w:tr w:rsidR="003C24B6" w:rsidRPr="0063452E">
        <w:trPr>
          <w:jc w:val="center"/>
        </w:trPr>
        <w:tc>
          <w:tcPr>
            <w:tcW w:w="959" w:type="dxa"/>
            <w:gridSpan w:val="2"/>
            <w:vAlign w:val="center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病情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变异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记录</w:t>
            </w:r>
          </w:p>
        </w:tc>
        <w:tc>
          <w:tcPr>
            <w:tcW w:w="7796" w:type="dxa"/>
            <w:gridSpan w:val="5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□无    □有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 xml:space="preserve">    </w:t>
            </w:r>
            <w:r w:rsidRPr="0063452E">
              <w:rPr>
                <w:rFonts w:asciiTheme="minorEastAsia" w:hAnsiTheme="minorEastAsia" w:hint="eastAsia"/>
                <w:szCs w:val="22"/>
              </w:rPr>
              <w:t>原因：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inorEastAsia" w:hAnsiTheme="minorEastAsia"/>
                <w:sz w:val="18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1.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2.</w:t>
            </w:r>
          </w:p>
        </w:tc>
      </w:tr>
      <w:tr w:rsidR="003C24B6" w:rsidRPr="0063452E">
        <w:trPr>
          <w:trHeight w:val="1196"/>
          <w:jc w:val="center"/>
        </w:trPr>
        <w:tc>
          <w:tcPr>
            <w:tcW w:w="959" w:type="dxa"/>
            <w:gridSpan w:val="2"/>
            <w:vAlign w:val="center"/>
          </w:tcPr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责任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护士</w:t>
            </w:r>
          </w:p>
          <w:p w:rsidR="003C24B6" w:rsidRPr="0063452E" w:rsidRDefault="003C24B6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签名</w:t>
            </w:r>
          </w:p>
        </w:tc>
        <w:tc>
          <w:tcPr>
            <w:tcW w:w="3687" w:type="dxa"/>
            <w:gridSpan w:val="2"/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109" w:type="dxa"/>
            <w:gridSpan w:val="3"/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时间</w:t>
            </w:r>
          </w:p>
        </w:tc>
      </w:tr>
      <w:tr w:rsidR="003C24B6" w:rsidRPr="0063452E">
        <w:trPr>
          <w:jc w:val="center"/>
        </w:trPr>
        <w:tc>
          <w:tcPr>
            <w:tcW w:w="959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医师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签名</w:t>
            </w:r>
          </w:p>
        </w:tc>
        <w:tc>
          <w:tcPr>
            <w:tcW w:w="3687" w:type="dxa"/>
            <w:gridSpan w:val="2"/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109" w:type="dxa"/>
            <w:gridSpan w:val="3"/>
          </w:tcPr>
          <w:p w:rsidR="003C24B6" w:rsidRPr="0063452E" w:rsidRDefault="003C24B6">
            <w:pPr>
              <w:spacing w:line="240" w:lineRule="auto"/>
              <w:jc w:val="left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时间</w:t>
            </w:r>
          </w:p>
        </w:tc>
      </w:tr>
    </w:tbl>
    <w:p w:rsidR="003C24B6" w:rsidRPr="0063452E" w:rsidRDefault="003C24B6"/>
    <w:p w:rsidR="003C24B6" w:rsidRPr="0063452E" w:rsidRDefault="003C24B6"/>
    <w:tbl>
      <w:tblPr>
        <w:tblW w:w="8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"/>
        <w:gridCol w:w="842"/>
        <w:gridCol w:w="117"/>
        <w:gridCol w:w="2007"/>
        <w:gridCol w:w="1563"/>
        <w:gridCol w:w="117"/>
        <w:gridCol w:w="2434"/>
        <w:gridCol w:w="1558"/>
        <w:gridCol w:w="158"/>
      </w:tblGrid>
      <w:tr w:rsidR="003C24B6" w:rsidRPr="0063452E" w:rsidTr="0063452E">
        <w:trPr>
          <w:gridAfter w:val="1"/>
          <w:wAfter w:w="158" w:type="dxa"/>
        </w:trPr>
        <w:tc>
          <w:tcPr>
            <w:tcW w:w="993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时间</w:t>
            </w:r>
          </w:p>
        </w:tc>
        <w:tc>
          <w:tcPr>
            <w:tcW w:w="3687" w:type="dxa"/>
            <w:gridSpan w:val="3"/>
          </w:tcPr>
          <w:p w:rsidR="003C24B6" w:rsidRPr="0063452E" w:rsidRDefault="003C24B6">
            <w:pPr>
              <w:spacing w:line="240" w:lineRule="auto"/>
              <w:ind w:firstLine="420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  </w:t>
            </w:r>
            <w:r w:rsidRPr="0063452E">
              <w:rPr>
                <w:rFonts w:asciiTheme="minorEastAsia" w:hAnsiTheme="minorEastAsia"/>
                <w:szCs w:val="22"/>
              </w:rPr>
              <w:t>年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月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日</w:t>
            </w:r>
          </w:p>
          <w:p w:rsidR="003C24B6" w:rsidRPr="0063452E" w:rsidRDefault="003C24B6">
            <w:pPr>
              <w:spacing w:line="240" w:lineRule="auto"/>
              <w:ind w:firstLine="420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（第</w:t>
            </w:r>
            <w:r w:rsidRPr="0063452E">
              <w:rPr>
                <w:rFonts w:asciiTheme="minorEastAsia" w:hAnsiTheme="minorEastAsia"/>
                <w:szCs w:val="22"/>
              </w:rPr>
              <w:t>2～7天）</w:t>
            </w:r>
          </w:p>
        </w:tc>
        <w:tc>
          <w:tcPr>
            <w:tcW w:w="4109" w:type="dxa"/>
            <w:gridSpan w:val="3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  </w:t>
            </w:r>
            <w:r w:rsidRPr="0063452E">
              <w:rPr>
                <w:rFonts w:asciiTheme="minorEastAsia" w:hAnsiTheme="minorEastAsia"/>
                <w:szCs w:val="22"/>
              </w:rPr>
              <w:t>年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月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日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（住院第</w:t>
            </w:r>
            <w:r w:rsidRPr="0063452E">
              <w:rPr>
                <w:rFonts w:asciiTheme="minorEastAsia" w:hAnsiTheme="minorEastAsia"/>
                <w:szCs w:val="22"/>
              </w:rPr>
              <w:t>8～14天）</w:t>
            </w:r>
          </w:p>
        </w:tc>
      </w:tr>
      <w:tr w:rsidR="003C24B6" w:rsidRPr="0063452E" w:rsidTr="0063452E">
        <w:trPr>
          <w:gridAfter w:val="1"/>
          <w:wAfter w:w="158" w:type="dxa"/>
        </w:trPr>
        <w:tc>
          <w:tcPr>
            <w:tcW w:w="993" w:type="dxa"/>
            <w:gridSpan w:val="2"/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目标</w:t>
            </w:r>
          </w:p>
        </w:tc>
        <w:tc>
          <w:tcPr>
            <w:tcW w:w="3687" w:type="dxa"/>
            <w:gridSpan w:val="3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完善检查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>明确病因并予以纠正</w:t>
            </w:r>
            <w:r w:rsidRPr="0063452E">
              <w:rPr>
                <w:rFonts w:asciiTheme="minorEastAsia" w:hAnsiTheme="minorEastAsia" w:hint="eastAsia"/>
                <w:szCs w:val="22"/>
              </w:rPr>
              <w:t>。</w:t>
            </w:r>
          </w:p>
        </w:tc>
        <w:tc>
          <w:tcPr>
            <w:tcW w:w="4109" w:type="dxa"/>
            <w:gridSpan w:val="3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初步评估治疗效果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>调整治疗方案</w:t>
            </w:r>
            <w:r w:rsidRPr="0063452E">
              <w:rPr>
                <w:rFonts w:asciiTheme="minorEastAsia" w:hAnsiTheme="minorEastAsia" w:hint="eastAsia"/>
                <w:szCs w:val="22"/>
              </w:rPr>
              <w:t>。</w:t>
            </w:r>
          </w:p>
        </w:tc>
      </w:tr>
      <w:tr w:rsidR="003C24B6" w:rsidRPr="0063452E" w:rsidTr="0063452E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主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要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诊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疗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工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作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□上级医师查房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□完成主治医师</w:t>
            </w:r>
            <w:r w:rsidRPr="0063452E">
              <w:rPr>
                <w:rFonts w:asciiTheme="minorEastAsia" w:hAnsiTheme="minorEastAsia" w:hint="eastAsia"/>
                <w:szCs w:val="22"/>
              </w:rPr>
              <w:t>、主任</w:t>
            </w:r>
            <w:r w:rsidRPr="0063452E">
              <w:rPr>
                <w:rFonts w:asciiTheme="minorEastAsia" w:hAnsiTheme="minorEastAsia"/>
                <w:szCs w:val="22"/>
              </w:rPr>
              <w:t>医师查房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□整理送检项目报告，有异常者及时汇报上级医师，并</w:t>
            </w: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予相应</w:t>
            </w:r>
            <w:proofErr w:type="gramEnd"/>
            <w:r w:rsidRPr="0063452E">
              <w:rPr>
                <w:rFonts w:asciiTheme="minorEastAsia" w:hAnsiTheme="minorEastAsia" w:hint="eastAsia"/>
                <w:szCs w:val="22"/>
              </w:rPr>
              <w:t>处置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□明确病因并予以纠正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□防治并发症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□中医治疗</w:t>
            </w:r>
          </w:p>
        </w:tc>
        <w:tc>
          <w:tcPr>
            <w:tcW w:w="4150" w:type="dxa"/>
            <w:gridSpan w:val="3"/>
            <w:tcBorders>
              <w:bottom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□上级医师查房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□完成主任医师查房记录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□根据病情和辅助检查结果调整方案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□防治并发症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□中医治疗</w:t>
            </w:r>
          </w:p>
        </w:tc>
      </w:tr>
      <w:tr w:rsidR="003C24B6" w:rsidRPr="0063452E" w:rsidTr="0063452E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重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点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医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嘱</w:t>
            </w:r>
            <w:proofErr w:type="gram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长期医嘱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□儿科心肌炎常规护理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Ⅰ</w:t>
            </w:r>
            <w:r w:rsidRPr="0063452E">
              <w:rPr>
                <w:rFonts w:asciiTheme="minorEastAsia" w:hAnsiTheme="minorEastAsia"/>
                <w:szCs w:val="22"/>
              </w:rPr>
              <w:t>级</w:t>
            </w:r>
            <w:r w:rsidRPr="0063452E">
              <w:rPr>
                <w:rFonts w:asciiTheme="minorEastAsia" w:hAnsiTheme="minorEastAsia" w:hint="eastAsia"/>
                <w:szCs w:val="22"/>
              </w:rPr>
              <w:t>或Ⅱ级护理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bookmarkStart w:id="8" w:name="OLE_LINK17"/>
            <w:bookmarkStart w:id="9" w:name="OLE_LINK16"/>
            <w:r w:rsidRPr="0063452E">
              <w:rPr>
                <w:rFonts w:asciiTheme="minorEastAsia" w:hAnsiTheme="minorEastAsia"/>
                <w:szCs w:val="22"/>
              </w:rPr>
              <w:t>□普通饮食</w:t>
            </w:r>
            <w:r w:rsidRPr="0063452E">
              <w:rPr>
                <w:rFonts w:asciiTheme="minorEastAsia" w:hAnsiTheme="minorEastAsia" w:hint="eastAsia"/>
                <w:szCs w:val="22"/>
              </w:rPr>
              <w:t>，必要时</w:t>
            </w:r>
            <w:r w:rsidRPr="0063452E">
              <w:rPr>
                <w:rFonts w:asciiTheme="minorEastAsia" w:hAnsiTheme="minorEastAsia"/>
                <w:szCs w:val="22"/>
              </w:rPr>
              <w:t>限液限钠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□卧</w:t>
            </w:r>
            <w:r w:rsidRPr="0063452E">
              <w:rPr>
                <w:rFonts w:asciiTheme="minorEastAsia" w:hAnsiTheme="minorEastAsia" w:hint="eastAsia"/>
                <w:szCs w:val="22"/>
              </w:rPr>
              <w:t>床休息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中药汤剂辨证论治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□中药静脉注射剂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□清</w:t>
            </w:r>
            <w:r w:rsidRPr="0063452E">
              <w:rPr>
                <w:rFonts w:asciiTheme="minorEastAsia" w:hAnsiTheme="minorEastAsia" w:hint="eastAsia"/>
                <w:szCs w:val="22"/>
              </w:rPr>
              <w:t>热</w:t>
            </w:r>
            <w:r w:rsidRPr="0063452E">
              <w:rPr>
                <w:rFonts w:asciiTheme="minorEastAsia" w:hAnsiTheme="minorEastAsia"/>
                <w:szCs w:val="22"/>
              </w:rPr>
              <w:t>解毒类□益气</w:t>
            </w:r>
            <w:r w:rsidRPr="0063452E">
              <w:rPr>
                <w:rFonts w:asciiTheme="minorEastAsia" w:hAnsiTheme="minorEastAsia" w:hint="eastAsia"/>
                <w:szCs w:val="22"/>
              </w:rPr>
              <w:t>类</w:t>
            </w:r>
            <w:r w:rsidRPr="0063452E">
              <w:rPr>
                <w:rFonts w:asciiTheme="minorEastAsia" w:hAnsiTheme="minorEastAsia"/>
                <w:szCs w:val="22"/>
              </w:rPr>
              <w:t xml:space="preserve">   </w:t>
            </w:r>
          </w:p>
          <w:p w:rsidR="003C24B6" w:rsidRPr="0063452E" w:rsidRDefault="003C24B6">
            <w:pPr>
              <w:spacing w:line="240" w:lineRule="auto"/>
              <w:ind w:leftChars="88" w:left="185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□益气养阴类□温阳益气类□活血化瘀类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□口服中成药</w:t>
            </w:r>
          </w:p>
          <w:p w:rsidR="003C24B6" w:rsidRPr="0063452E" w:rsidRDefault="003C24B6">
            <w:pPr>
              <w:spacing w:line="240" w:lineRule="auto"/>
              <w:ind w:left="210" w:hangingChars="100" w:hanging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□其它中医特色疗法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□体针□推拿□穴位贴敷□穴位注射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□西药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□对症治疗类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□抗心律失常类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□原剂量□剂量减少□剂量增加 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□抗心力衰竭类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□利尿剂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□血管活性剂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□强心剂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□其他治疗类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□维生素C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  □原剂量□剂量减少□剂量增</w:t>
            </w:r>
            <w:r w:rsidRPr="0063452E">
              <w:rPr>
                <w:rFonts w:asciiTheme="minorEastAsia" w:hAnsiTheme="minorEastAsia" w:hint="eastAsia"/>
                <w:szCs w:val="22"/>
              </w:rPr>
              <w:t>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□辅酶</w:t>
            </w:r>
            <w:r w:rsidRPr="0063452E">
              <w:rPr>
                <w:rFonts w:asciiTheme="minorEastAsia" w:hAnsiTheme="minorEastAsia"/>
                <w:szCs w:val="22"/>
              </w:rPr>
              <w:t>Q</w:t>
            </w:r>
            <w:r w:rsidRPr="0063452E">
              <w:rPr>
                <w:rFonts w:asciiTheme="minorEastAsia" w:hAnsiTheme="minorEastAsia"/>
                <w:szCs w:val="22"/>
                <w:vertAlign w:val="subscript"/>
              </w:rPr>
              <w:t>10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1,6-二磷酸果糖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□磷酸肌酸钠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□抗病毒药物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bookmarkEnd w:id="8"/>
          <w:bookmarkEnd w:id="9"/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选用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□心电</w:t>
            </w:r>
            <w:r w:rsidRPr="0063452E">
              <w:rPr>
                <w:rFonts w:asciiTheme="minorEastAsia" w:hAnsiTheme="minorEastAsia" w:hint="eastAsia"/>
                <w:szCs w:val="22"/>
              </w:rPr>
              <w:t>、</w:t>
            </w:r>
            <w:r w:rsidRPr="0063452E">
              <w:rPr>
                <w:rFonts w:asciiTheme="minorEastAsia" w:hAnsiTheme="minorEastAsia"/>
                <w:szCs w:val="22"/>
              </w:rPr>
              <w:t>血压监护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□吸氧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临时医嘱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□继续完善入院检查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lastRenderedPageBreak/>
              <w:t>□复查心电图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□对症处理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长期医嘱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□儿科心肌炎常规护理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Ⅰ</w:t>
            </w:r>
            <w:r w:rsidRPr="0063452E">
              <w:rPr>
                <w:rFonts w:asciiTheme="minorEastAsia" w:hAnsiTheme="minorEastAsia"/>
                <w:szCs w:val="22"/>
              </w:rPr>
              <w:t>级</w:t>
            </w:r>
            <w:r w:rsidRPr="0063452E">
              <w:rPr>
                <w:rFonts w:asciiTheme="minorEastAsia" w:hAnsiTheme="minorEastAsia" w:hint="eastAsia"/>
                <w:szCs w:val="22"/>
              </w:rPr>
              <w:t>或Ⅱ级护理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□普通饮食</w:t>
            </w:r>
            <w:r w:rsidRPr="0063452E">
              <w:rPr>
                <w:rFonts w:asciiTheme="minorEastAsia" w:hAnsiTheme="minorEastAsia" w:hint="eastAsia"/>
                <w:szCs w:val="22"/>
              </w:rPr>
              <w:t>，必要时</w:t>
            </w:r>
            <w:r w:rsidRPr="0063452E">
              <w:rPr>
                <w:rFonts w:asciiTheme="minorEastAsia" w:hAnsiTheme="minorEastAsia"/>
                <w:szCs w:val="22"/>
              </w:rPr>
              <w:t>限液限钠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□卧</w:t>
            </w:r>
            <w:r w:rsidRPr="0063452E">
              <w:rPr>
                <w:rFonts w:asciiTheme="minorEastAsia" w:hAnsiTheme="minorEastAsia" w:hint="eastAsia"/>
                <w:szCs w:val="22"/>
              </w:rPr>
              <w:t>床休息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中药汤剂辨证论治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□中药静脉注射剂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□清</w:t>
            </w:r>
            <w:r w:rsidRPr="0063452E">
              <w:rPr>
                <w:rFonts w:asciiTheme="minorEastAsia" w:hAnsiTheme="minorEastAsia" w:hint="eastAsia"/>
                <w:szCs w:val="22"/>
              </w:rPr>
              <w:t>热</w:t>
            </w:r>
            <w:r w:rsidRPr="0063452E">
              <w:rPr>
                <w:rFonts w:asciiTheme="minorEastAsia" w:hAnsiTheme="minorEastAsia"/>
                <w:szCs w:val="22"/>
              </w:rPr>
              <w:t>解毒类□益气</w:t>
            </w:r>
            <w:r w:rsidRPr="0063452E">
              <w:rPr>
                <w:rFonts w:asciiTheme="minorEastAsia" w:hAnsiTheme="minorEastAsia" w:hint="eastAsia"/>
                <w:szCs w:val="22"/>
              </w:rPr>
              <w:t>类</w:t>
            </w:r>
            <w:r w:rsidRPr="0063452E">
              <w:rPr>
                <w:rFonts w:asciiTheme="minorEastAsia" w:hAnsiTheme="minorEastAsia"/>
                <w:szCs w:val="22"/>
              </w:rPr>
              <w:t xml:space="preserve">   </w:t>
            </w:r>
          </w:p>
          <w:p w:rsidR="003C24B6" w:rsidRPr="0063452E" w:rsidRDefault="003C24B6">
            <w:pPr>
              <w:spacing w:line="240" w:lineRule="auto"/>
              <w:ind w:leftChars="88" w:left="185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□益气养阴类□温阳益气类□活血化瘀类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□口服中成药</w:t>
            </w:r>
          </w:p>
          <w:p w:rsidR="003C24B6" w:rsidRPr="0063452E" w:rsidRDefault="003C24B6">
            <w:pPr>
              <w:spacing w:line="240" w:lineRule="auto"/>
              <w:ind w:left="210" w:hangingChars="100" w:hanging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□其它中医特色疗法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□体针□推拿□穴位贴敷□穴位注射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□西药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□对症治疗类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□抗心律失常类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□原剂量□剂量减少□剂量增加 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□抗心力衰竭类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□利尿剂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□血管活性剂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□强心剂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□其他治疗类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□维生素C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  □原剂量□剂量减少□剂量增</w:t>
            </w:r>
            <w:r w:rsidRPr="0063452E">
              <w:rPr>
                <w:rFonts w:asciiTheme="minorEastAsia" w:hAnsiTheme="minorEastAsia" w:hint="eastAsia"/>
                <w:szCs w:val="22"/>
              </w:rPr>
              <w:t>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□辅酶</w:t>
            </w:r>
            <w:r w:rsidRPr="0063452E">
              <w:rPr>
                <w:rFonts w:asciiTheme="minorEastAsia" w:hAnsiTheme="minorEastAsia"/>
                <w:szCs w:val="22"/>
              </w:rPr>
              <w:t>Q</w:t>
            </w:r>
            <w:r w:rsidRPr="0063452E">
              <w:rPr>
                <w:rFonts w:asciiTheme="minorEastAsia" w:hAnsiTheme="minorEastAsia"/>
                <w:szCs w:val="22"/>
                <w:vertAlign w:val="subscript"/>
              </w:rPr>
              <w:t>10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1,6-二磷酸果糖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□磷酸肌酸钠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□抗病毒药物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选用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□心电</w:t>
            </w:r>
            <w:r w:rsidRPr="0063452E">
              <w:rPr>
                <w:rFonts w:asciiTheme="minorEastAsia" w:hAnsiTheme="minorEastAsia" w:hint="eastAsia"/>
                <w:szCs w:val="22"/>
              </w:rPr>
              <w:t>、</w:t>
            </w:r>
            <w:r w:rsidRPr="0063452E">
              <w:rPr>
                <w:rFonts w:asciiTheme="minorEastAsia" w:hAnsiTheme="minorEastAsia"/>
                <w:szCs w:val="22"/>
              </w:rPr>
              <w:t>血压监护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□吸氧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临时医嘱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□复查异常指标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□必要时复查心电图、超声心动图、</w:t>
            </w:r>
            <w:r w:rsidRPr="0063452E">
              <w:rPr>
                <w:rFonts w:asciiTheme="minorEastAsia" w:hAnsiTheme="minorEastAsia"/>
                <w:szCs w:val="22"/>
              </w:rPr>
              <w:t>24小时动态心电图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□对症处理</w:t>
            </w:r>
          </w:p>
        </w:tc>
      </w:tr>
      <w:tr w:rsidR="003C24B6" w:rsidRPr="0063452E" w:rsidTr="0063452E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主要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护理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工作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□定时测量体温、脉搏、心律、血压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□严格记录出入量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□指导完成相关检查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□饮食起居护理教育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□定时测量体温、脉搏、心律、血压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□指导完成相关检查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□治疗教育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□饮食起居护理教育</w:t>
            </w:r>
          </w:p>
        </w:tc>
      </w:tr>
      <w:tr w:rsidR="003C24B6" w:rsidRPr="0063452E" w:rsidTr="0063452E">
        <w:tblPrEx>
          <w:jc w:val="center"/>
        </w:tblPrEx>
        <w:trPr>
          <w:gridBefore w:val="1"/>
          <w:wBefore w:w="151" w:type="dxa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病情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变异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记录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□无    □有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 xml:space="preserve">    </w:t>
            </w:r>
            <w:r w:rsidRPr="0063452E">
              <w:rPr>
                <w:rFonts w:asciiTheme="minorEastAsia" w:hAnsiTheme="minorEastAsia" w:hint="eastAsia"/>
                <w:szCs w:val="22"/>
              </w:rPr>
              <w:t>原因：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1.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2.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□无    □有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 xml:space="preserve">    </w:t>
            </w:r>
            <w:r w:rsidRPr="0063452E">
              <w:rPr>
                <w:rFonts w:asciiTheme="minorEastAsia" w:hAnsiTheme="minorEastAsia" w:hint="eastAsia"/>
                <w:szCs w:val="22"/>
              </w:rPr>
              <w:t>原因：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1.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2.</w:t>
            </w:r>
          </w:p>
        </w:tc>
      </w:tr>
      <w:tr w:rsidR="003C24B6" w:rsidRPr="0063452E" w:rsidTr="0063452E">
        <w:tblPrEx>
          <w:jc w:val="center"/>
        </w:tblPrEx>
        <w:trPr>
          <w:gridBefore w:val="1"/>
          <w:wBefore w:w="151" w:type="dxa"/>
          <w:trHeight w:val="696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责任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护士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签名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    </w:t>
            </w:r>
          </w:p>
        </w:tc>
      </w:tr>
      <w:tr w:rsidR="003C24B6" w:rsidRPr="0063452E" w:rsidTr="0063452E">
        <w:tblPrEx>
          <w:jc w:val="center"/>
        </w:tblPrEx>
        <w:trPr>
          <w:gridBefore w:val="1"/>
          <w:wBefore w:w="151" w:type="dxa"/>
          <w:trHeight w:val="739"/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医师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签名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</w:p>
        </w:tc>
      </w:tr>
    </w:tbl>
    <w:p w:rsidR="003C24B6" w:rsidRPr="0063452E" w:rsidRDefault="003C24B6"/>
    <w:p w:rsidR="003C24B6" w:rsidRPr="0063452E" w:rsidRDefault="003C24B6"/>
    <w:tbl>
      <w:tblPr>
        <w:tblW w:w="8530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007"/>
        <w:gridCol w:w="2104"/>
        <w:gridCol w:w="2010"/>
        <w:gridCol w:w="1558"/>
      </w:tblGrid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时间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  </w:t>
            </w:r>
            <w:r w:rsidRPr="0063452E">
              <w:rPr>
                <w:rFonts w:asciiTheme="minorEastAsia" w:hAnsiTheme="minorEastAsia"/>
                <w:szCs w:val="22"/>
              </w:rPr>
              <w:t>年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月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日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（第</w:t>
            </w:r>
            <w:r w:rsidRPr="0063452E">
              <w:rPr>
                <w:rFonts w:asciiTheme="minorEastAsia" w:hAnsiTheme="minorEastAsia"/>
                <w:szCs w:val="22"/>
              </w:rPr>
              <w:t>13～20天）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  </w:t>
            </w:r>
            <w:r w:rsidRPr="0063452E">
              <w:rPr>
                <w:rFonts w:asciiTheme="minorEastAsia" w:hAnsiTheme="minorEastAsia"/>
                <w:szCs w:val="22"/>
              </w:rPr>
              <w:t>年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月</w:t>
            </w:r>
            <w:r w:rsidRPr="0063452E">
              <w:rPr>
                <w:rFonts w:asciiTheme="minorEastAsia" w:hAnsiTheme="minorEastAsia"/>
                <w:szCs w:val="22"/>
                <w:u w:val="single"/>
              </w:rPr>
              <w:t xml:space="preserve">  </w:t>
            </w:r>
            <w:r w:rsidRPr="0063452E">
              <w:rPr>
                <w:rFonts w:asciiTheme="minorEastAsia" w:hAnsiTheme="minorEastAsia"/>
                <w:szCs w:val="22"/>
              </w:rPr>
              <w:t>日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（住院第</w:t>
            </w:r>
            <w:r w:rsidRPr="0063452E">
              <w:rPr>
                <w:rFonts w:asciiTheme="minorEastAsia" w:hAnsiTheme="minorEastAsia"/>
                <w:szCs w:val="22"/>
              </w:rPr>
              <w:t>21天内，出院日）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目标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巩固治疗效果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初步评估治疗效果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>调整治疗方案</w:t>
            </w:r>
            <w:r w:rsidRPr="0063452E">
              <w:rPr>
                <w:rFonts w:asciiTheme="minorEastAsia" w:hAnsiTheme="minorEastAsia" w:hint="eastAsia"/>
                <w:szCs w:val="22"/>
              </w:rPr>
              <w:t>。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主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要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诊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疗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工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作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□住院医师查房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>上级医师定期查房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□书写病程记录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□根据病情调整诊疗方案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□中医治疗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□上级医师查房确定出院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□完成查房</w:t>
            </w:r>
            <w:r w:rsidRPr="0063452E">
              <w:rPr>
                <w:rFonts w:asciiTheme="minorEastAsia" w:hAnsiTheme="minorEastAsia" w:hint="eastAsia"/>
                <w:szCs w:val="22"/>
              </w:rPr>
              <w:t>、</w:t>
            </w:r>
            <w:r w:rsidRPr="0063452E">
              <w:rPr>
                <w:rFonts w:asciiTheme="minorEastAsia" w:hAnsiTheme="minorEastAsia"/>
                <w:szCs w:val="22"/>
              </w:rPr>
              <w:t>出院记录及出院诊断书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□评估疗效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□如果患者不能出院，在病程记录中说明原因和继续治疗的方案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重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点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医</w:t>
            </w:r>
            <w:proofErr w:type="gramEnd"/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proofErr w:type="gramStart"/>
            <w:r w:rsidRPr="0063452E">
              <w:rPr>
                <w:rFonts w:asciiTheme="minorEastAsia" w:hAnsiTheme="minorEastAsia" w:hint="eastAsia"/>
                <w:szCs w:val="22"/>
              </w:rPr>
              <w:t>嘱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长期医嘱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□儿科心肌炎常规护理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Ⅱ级护理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□普通饮食</w:t>
            </w:r>
            <w:r w:rsidRPr="0063452E">
              <w:rPr>
                <w:rFonts w:asciiTheme="minorEastAsia" w:hAnsiTheme="minorEastAsia" w:hint="eastAsia"/>
                <w:szCs w:val="22"/>
              </w:rPr>
              <w:t>，必要时</w:t>
            </w:r>
            <w:r w:rsidRPr="0063452E">
              <w:rPr>
                <w:rFonts w:asciiTheme="minorEastAsia" w:hAnsiTheme="minorEastAsia"/>
                <w:szCs w:val="22"/>
              </w:rPr>
              <w:t>限液限钠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□卧</w:t>
            </w:r>
            <w:r w:rsidRPr="0063452E">
              <w:rPr>
                <w:rFonts w:asciiTheme="minorEastAsia" w:hAnsiTheme="minorEastAsia" w:hint="eastAsia"/>
                <w:szCs w:val="22"/>
              </w:rPr>
              <w:t>床休息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r w:rsidRPr="0063452E">
              <w:rPr>
                <w:rFonts w:asciiTheme="minorEastAsia" w:hAnsiTheme="minorEastAsia" w:hint="eastAsia"/>
                <w:szCs w:val="22"/>
              </w:rPr>
              <w:t>中药汤剂辨证论治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□中药静脉注射剂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□清</w:t>
            </w:r>
            <w:r w:rsidRPr="0063452E">
              <w:rPr>
                <w:rFonts w:asciiTheme="minorEastAsia" w:hAnsiTheme="minorEastAsia" w:hint="eastAsia"/>
                <w:szCs w:val="22"/>
              </w:rPr>
              <w:t>热</w:t>
            </w:r>
            <w:r w:rsidRPr="0063452E">
              <w:rPr>
                <w:rFonts w:asciiTheme="minorEastAsia" w:hAnsiTheme="minorEastAsia"/>
                <w:szCs w:val="22"/>
              </w:rPr>
              <w:t>解毒类□益气</w:t>
            </w:r>
            <w:r w:rsidRPr="0063452E">
              <w:rPr>
                <w:rFonts w:asciiTheme="minorEastAsia" w:hAnsiTheme="minorEastAsia" w:hint="eastAsia"/>
                <w:szCs w:val="22"/>
              </w:rPr>
              <w:t>类</w:t>
            </w:r>
            <w:r w:rsidRPr="0063452E">
              <w:rPr>
                <w:rFonts w:asciiTheme="minorEastAsia" w:hAnsiTheme="minorEastAsia"/>
                <w:szCs w:val="22"/>
              </w:rPr>
              <w:t xml:space="preserve">   </w:t>
            </w:r>
          </w:p>
          <w:p w:rsidR="003C24B6" w:rsidRPr="0063452E" w:rsidRDefault="003C24B6">
            <w:pPr>
              <w:spacing w:line="240" w:lineRule="auto"/>
              <w:ind w:leftChars="88" w:left="185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□益气养阴类□温阳益气类□活血化瘀类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□口服中成药</w:t>
            </w:r>
          </w:p>
          <w:p w:rsidR="003C24B6" w:rsidRPr="0063452E" w:rsidRDefault="003C24B6">
            <w:pPr>
              <w:spacing w:line="240" w:lineRule="auto"/>
              <w:ind w:left="210" w:hangingChars="100" w:hanging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□其它中医特色疗法</w:t>
            </w:r>
            <w:r w:rsidRPr="0063452E">
              <w:rPr>
                <w:rFonts w:asciiTheme="minorEastAsia" w:hAnsiTheme="minorEastAsia" w:hint="eastAsia"/>
                <w:szCs w:val="22"/>
              </w:rPr>
              <w:t>（</w:t>
            </w:r>
            <w:r w:rsidRPr="0063452E">
              <w:rPr>
                <w:rFonts w:asciiTheme="minorEastAsia" w:hAnsiTheme="minorEastAsia"/>
                <w:szCs w:val="22"/>
              </w:rPr>
              <w:t>□体针□推拿□穴位贴敷□穴位注射</w:t>
            </w:r>
            <w:r w:rsidRPr="0063452E">
              <w:rPr>
                <w:rFonts w:asciiTheme="minorEastAsia" w:hAnsiTheme="minorEastAsia" w:hint="eastAsia"/>
                <w:szCs w:val="22"/>
              </w:rPr>
              <w:t>）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□西药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□对症治疗类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□抗心律失常类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□原剂量□剂量减少□剂量增加 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□抗心力衰竭类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□利尿剂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□血管活性剂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□强心剂</w:t>
            </w:r>
          </w:p>
          <w:p w:rsidR="003C24B6" w:rsidRPr="0063452E" w:rsidRDefault="003C24B6">
            <w:pPr>
              <w:spacing w:line="240" w:lineRule="auto"/>
              <w:ind w:firstLineChars="400" w:firstLine="84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100" w:firstLine="21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□其他治疗类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□维生素C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 xml:space="preserve">      □原剂量□剂量减少□剂量增</w:t>
            </w:r>
            <w:r w:rsidRPr="0063452E">
              <w:rPr>
                <w:rFonts w:asciiTheme="minorEastAsia" w:hAnsiTheme="minorEastAsia" w:hint="eastAsia"/>
                <w:szCs w:val="22"/>
              </w:rPr>
              <w:t>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□辅酶</w:t>
            </w:r>
            <w:r w:rsidRPr="0063452E">
              <w:rPr>
                <w:rFonts w:asciiTheme="minorEastAsia" w:hAnsiTheme="minorEastAsia"/>
                <w:szCs w:val="22"/>
              </w:rPr>
              <w:t>Q</w:t>
            </w:r>
            <w:r w:rsidRPr="0063452E">
              <w:rPr>
                <w:rFonts w:asciiTheme="minorEastAsia" w:hAnsiTheme="minorEastAsia"/>
                <w:szCs w:val="22"/>
                <w:vertAlign w:val="subscript"/>
              </w:rPr>
              <w:t>10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Chars="200"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</w:t>
            </w:r>
            <w:r w:rsidRPr="0063452E">
              <w:rPr>
                <w:rFonts w:asciiTheme="minorEastAsia" w:hAnsiTheme="minorEastAsia"/>
                <w:szCs w:val="22"/>
              </w:rPr>
              <w:t>1,6-二磷酸果糖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□磷酸肌酸钠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ind w:firstLine="42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□抗病毒药物</w:t>
            </w:r>
          </w:p>
          <w:p w:rsidR="003C24B6" w:rsidRPr="0063452E" w:rsidRDefault="003C24B6">
            <w:pPr>
              <w:spacing w:line="240" w:lineRule="auto"/>
              <w:ind w:firstLineChars="300" w:firstLine="630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□原剂量□剂量减少□剂量增加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临时医嘱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□复查血常规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□复查肝肾功能      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□复查心肌酶谱</w:t>
            </w:r>
            <w:r w:rsidRPr="0063452E">
              <w:rPr>
                <w:rFonts w:asciiTheme="minorEastAsia" w:hAnsiTheme="minorEastAsia"/>
                <w:szCs w:val="22"/>
              </w:rPr>
              <w:t xml:space="preserve">     </w:t>
            </w:r>
            <w:r w:rsidRPr="0063452E">
              <w:rPr>
                <w:rFonts w:asciiTheme="minorEastAsia" w:hAnsiTheme="minorEastAsia" w:hint="eastAsia"/>
                <w:szCs w:val="22"/>
              </w:rPr>
              <w:t>□复查肌钙蛋白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□复查血清病毒</w:t>
            </w:r>
            <w:proofErr w:type="spellStart"/>
            <w:r w:rsidRPr="0063452E">
              <w:rPr>
                <w:rFonts w:asciiTheme="minorEastAsia" w:hAnsiTheme="minorEastAsia"/>
                <w:szCs w:val="22"/>
              </w:rPr>
              <w:t>IgM</w:t>
            </w:r>
            <w:proofErr w:type="spellEnd"/>
            <w:r w:rsidRPr="0063452E">
              <w:rPr>
                <w:rFonts w:asciiTheme="minorEastAsia" w:hAnsiTheme="minorEastAsia"/>
                <w:szCs w:val="22"/>
              </w:rPr>
              <w:t>抗体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□复查心电图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</w:t>
            </w:r>
            <w:r w:rsidRPr="0063452E">
              <w:rPr>
                <w:rFonts w:asciiTheme="minorEastAsia" w:hAnsiTheme="minorEastAsia" w:hint="eastAsia"/>
                <w:szCs w:val="22"/>
              </w:rPr>
              <w:t>□复查动态心电图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□复查胸片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  </w:t>
            </w:r>
            <w:r w:rsidRPr="0063452E">
              <w:rPr>
                <w:rFonts w:asciiTheme="minorEastAsia" w:hAnsiTheme="minorEastAsia" w:hint="eastAsia"/>
                <w:szCs w:val="22"/>
              </w:rPr>
              <w:t>□复查超声心动图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□复查其他异常指标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长期医嘱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</w:t>
            </w:r>
            <w:proofErr w:type="gramStart"/>
            <w:r w:rsidRPr="0063452E">
              <w:rPr>
                <w:rFonts w:asciiTheme="minorEastAsia" w:hAnsiTheme="minorEastAsia"/>
                <w:szCs w:val="22"/>
              </w:rPr>
              <w:t>停长期</w:t>
            </w:r>
            <w:proofErr w:type="gramEnd"/>
            <w:r w:rsidRPr="0063452E">
              <w:rPr>
                <w:rFonts w:asciiTheme="minorEastAsia" w:hAnsiTheme="minorEastAsia"/>
                <w:szCs w:val="22"/>
              </w:rPr>
              <w:t>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临时医嘱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□出院带药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lastRenderedPageBreak/>
              <w:t>主要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护理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工作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□生命体征监测、出入量记录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□指导完成相关检查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□治疗教育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□饮食起居护理教育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□疾病转归及预后教育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□出院宣教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□发放出院心肌炎健康教育手册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□治疗教育</w:t>
            </w:r>
            <w:r w:rsidRPr="0063452E">
              <w:rPr>
                <w:rFonts w:asciiTheme="minorEastAsia" w:hAnsiTheme="minorEastAsia"/>
                <w:szCs w:val="22"/>
              </w:rPr>
              <w:t>,指导患者门诊复诊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□饮食起居护理教育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□帮助患儿家属办理离院手续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病情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变异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记录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□无    □有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 xml:space="preserve">    </w:t>
            </w:r>
            <w:r w:rsidRPr="0063452E">
              <w:rPr>
                <w:rFonts w:asciiTheme="minorEastAsia" w:hAnsiTheme="minorEastAsia" w:hint="eastAsia"/>
                <w:szCs w:val="22"/>
              </w:rPr>
              <w:t>原因：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1.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2.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□无    □有</w:t>
            </w:r>
            <w:r w:rsidRPr="0063452E">
              <w:rPr>
                <w:rFonts w:asciiTheme="minorEastAsia" w:hAnsiTheme="minorEastAsia" w:hint="eastAsia"/>
                <w:szCs w:val="22"/>
              </w:rPr>
              <w:t>，</w:t>
            </w:r>
            <w:r w:rsidRPr="0063452E">
              <w:rPr>
                <w:rFonts w:asciiTheme="minorEastAsia" w:hAnsiTheme="minorEastAsia"/>
                <w:szCs w:val="22"/>
              </w:rPr>
              <w:t xml:space="preserve">    </w:t>
            </w:r>
            <w:r w:rsidRPr="0063452E">
              <w:rPr>
                <w:rFonts w:asciiTheme="minorEastAsia" w:hAnsiTheme="minorEastAsia" w:hint="eastAsia"/>
                <w:szCs w:val="22"/>
              </w:rPr>
              <w:t>原因：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1.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2.</w:t>
            </w:r>
          </w:p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□如延期出院，原因：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责任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护士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签名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  <w:r w:rsidRPr="0063452E">
              <w:rPr>
                <w:rFonts w:asciiTheme="minorEastAsia" w:hAnsiTheme="minorEastAsia"/>
                <w:szCs w:val="22"/>
              </w:rPr>
              <w:t xml:space="preserve">          </w:t>
            </w:r>
          </w:p>
        </w:tc>
      </w:tr>
      <w:tr w:rsidR="003C24B6" w:rsidRPr="0063452E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/>
                <w:szCs w:val="22"/>
              </w:rPr>
              <w:t>医师</w:t>
            </w:r>
          </w:p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签名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B6" w:rsidRPr="0063452E" w:rsidRDefault="003C24B6">
            <w:pPr>
              <w:spacing w:line="240" w:lineRule="auto"/>
              <w:rPr>
                <w:rFonts w:asciiTheme="minorEastAsia" w:hAnsiTheme="minorEastAsia"/>
                <w:szCs w:val="22"/>
              </w:rPr>
            </w:pPr>
            <w:r w:rsidRPr="0063452E">
              <w:rPr>
                <w:rFonts w:asciiTheme="minorEastAsia" w:hAnsiTheme="minorEastAsia" w:hint="eastAsia"/>
                <w:szCs w:val="22"/>
              </w:rPr>
              <w:t>时间</w:t>
            </w:r>
          </w:p>
        </w:tc>
      </w:tr>
    </w:tbl>
    <w:p w:rsidR="003C24B6" w:rsidRPr="0063452E" w:rsidRDefault="003C24B6" w:rsidP="003C24B6">
      <w:pPr>
        <w:spacing w:line="240" w:lineRule="auto"/>
        <w:jc w:val="left"/>
        <w:rPr>
          <w:rFonts w:asciiTheme="minorEastAsia" w:hAnsiTheme="minorEastAsia"/>
          <w:sz w:val="24"/>
          <w:szCs w:val="24"/>
        </w:rPr>
      </w:pPr>
    </w:p>
    <w:p w:rsidR="003C24B6" w:rsidRPr="0063452E" w:rsidRDefault="003C24B6" w:rsidP="003C24B6">
      <w:pPr>
        <w:spacing w:line="24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63452E" w:rsidRPr="0063452E" w:rsidRDefault="0063452E" w:rsidP="003C24B6">
      <w:pPr>
        <w:spacing w:line="24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63452E" w:rsidRPr="0063452E" w:rsidRDefault="0063452E" w:rsidP="003C24B6">
      <w:pPr>
        <w:spacing w:line="24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63452E" w:rsidRPr="0063452E" w:rsidRDefault="0063452E" w:rsidP="003C24B6">
      <w:pPr>
        <w:spacing w:line="24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63452E" w:rsidRPr="0063452E" w:rsidRDefault="0063452E" w:rsidP="003C24B6">
      <w:pPr>
        <w:spacing w:line="24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63452E" w:rsidRPr="0063452E" w:rsidRDefault="0063452E" w:rsidP="003C24B6">
      <w:pPr>
        <w:spacing w:line="240" w:lineRule="auto"/>
        <w:jc w:val="left"/>
        <w:rPr>
          <w:rFonts w:asciiTheme="minorEastAsia" w:hAnsiTheme="minorEastAsia"/>
          <w:sz w:val="24"/>
          <w:szCs w:val="24"/>
        </w:rPr>
      </w:pPr>
    </w:p>
    <w:p w:rsidR="003C24B6" w:rsidRPr="0063452E" w:rsidRDefault="003C24B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3452E">
        <w:rPr>
          <w:rFonts w:asciiTheme="minorEastAsia" w:hAnsiTheme="minorEastAsia" w:hint="eastAsia"/>
          <w:sz w:val="24"/>
          <w:szCs w:val="24"/>
        </w:rPr>
        <w:lastRenderedPageBreak/>
        <w:t>牵头分会：中华中医药学会儿科分会</w:t>
      </w:r>
    </w:p>
    <w:p w:rsidR="003C24B6" w:rsidRPr="0063452E" w:rsidRDefault="003C24B6">
      <w:pPr>
        <w:spacing w:line="360" w:lineRule="auto"/>
        <w:rPr>
          <w:sz w:val="24"/>
        </w:rPr>
      </w:pPr>
      <w:r w:rsidRPr="0063452E">
        <w:rPr>
          <w:rFonts w:hint="eastAsia"/>
          <w:sz w:val="24"/>
        </w:rPr>
        <w:t>牵头人：胡思源（天津中医药大学第一附属医院）</w:t>
      </w:r>
    </w:p>
    <w:p w:rsidR="003C24B6" w:rsidRPr="0063452E" w:rsidRDefault="003C24B6">
      <w:pPr>
        <w:spacing w:line="360" w:lineRule="auto"/>
        <w:rPr>
          <w:sz w:val="24"/>
        </w:rPr>
      </w:pPr>
      <w:r w:rsidRPr="0063452E">
        <w:rPr>
          <w:rFonts w:hint="eastAsia"/>
          <w:sz w:val="24"/>
        </w:rPr>
        <w:t>主要完成人：</w:t>
      </w:r>
    </w:p>
    <w:p w:rsidR="003C24B6" w:rsidRPr="0063452E" w:rsidRDefault="003C24B6" w:rsidP="003C24B6">
      <w:pPr>
        <w:spacing w:line="360" w:lineRule="auto"/>
        <w:ind w:firstLineChars="400" w:firstLine="960"/>
        <w:rPr>
          <w:sz w:val="24"/>
        </w:rPr>
      </w:pPr>
      <w:r w:rsidRPr="0063452E">
        <w:rPr>
          <w:rFonts w:hint="eastAsia"/>
          <w:sz w:val="24"/>
        </w:rPr>
        <w:t>胡思源（天津中医药大学第一附属医院）</w:t>
      </w:r>
    </w:p>
    <w:p w:rsidR="003C24B6" w:rsidRPr="0063452E" w:rsidRDefault="003C24B6" w:rsidP="003C24B6">
      <w:pPr>
        <w:spacing w:line="360" w:lineRule="auto"/>
        <w:ind w:firstLineChars="400" w:firstLine="960"/>
        <w:rPr>
          <w:sz w:val="24"/>
        </w:rPr>
      </w:pPr>
      <w:bookmarkStart w:id="10" w:name="_GoBack"/>
      <w:bookmarkEnd w:id="10"/>
      <w:r w:rsidRPr="0063452E">
        <w:rPr>
          <w:rFonts w:hint="eastAsia"/>
          <w:sz w:val="24"/>
        </w:rPr>
        <w:t>王雪峰（</w:t>
      </w:r>
      <w:r w:rsidRPr="0063452E">
        <w:rPr>
          <w:sz w:val="24"/>
        </w:rPr>
        <w:t>辽宁中医药大学附属医院</w:t>
      </w:r>
      <w:r w:rsidRPr="0063452E">
        <w:rPr>
          <w:rFonts w:hint="eastAsia"/>
          <w:sz w:val="24"/>
        </w:rPr>
        <w:t>）</w:t>
      </w:r>
    </w:p>
    <w:p w:rsidR="003C24B6" w:rsidRPr="0063452E" w:rsidRDefault="003C24B6" w:rsidP="003C24B6">
      <w:pPr>
        <w:spacing w:line="360" w:lineRule="auto"/>
        <w:ind w:firstLineChars="400" w:firstLine="960"/>
        <w:rPr>
          <w:sz w:val="24"/>
        </w:rPr>
      </w:pPr>
      <w:r w:rsidRPr="0063452E">
        <w:rPr>
          <w:rFonts w:hint="eastAsia"/>
          <w:sz w:val="24"/>
        </w:rPr>
        <w:t>冯晓纯（长春中医药大学附属医院）</w:t>
      </w:r>
    </w:p>
    <w:p w:rsidR="003C24B6" w:rsidRPr="0063452E" w:rsidRDefault="003C24B6" w:rsidP="003C24B6">
      <w:pPr>
        <w:spacing w:line="360" w:lineRule="auto"/>
        <w:ind w:firstLineChars="400" w:firstLine="960"/>
        <w:rPr>
          <w:sz w:val="24"/>
        </w:rPr>
      </w:pPr>
      <w:r w:rsidRPr="0063452E">
        <w:rPr>
          <w:rFonts w:hint="eastAsia"/>
          <w:sz w:val="24"/>
        </w:rPr>
        <w:t>丁樱（河南中医药大学第一附属医院）</w:t>
      </w:r>
    </w:p>
    <w:p w:rsidR="003C24B6" w:rsidRPr="0063452E" w:rsidRDefault="003C24B6" w:rsidP="003C24B6">
      <w:pPr>
        <w:spacing w:line="24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63452E">
        <w:rPr>
          <w:rFonts w:hint="eastAsia"/>
          <w:sz w:val="24"/>
        </w:rPr>
        <w:t>王卉（天津中医药大学第一附属医院）</w:t>
      </w:r>
    </w:p>
    <w:sectPr w:rsidR="003C24B6" w:rsidRPr="0063452E" w:rsidSect="003C2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Feng Luda" w:date="2018-08-29T20:17:00Z" w:initials="">
    <w:p w:rsidR="003C24B6" w:rsidRDefault="0063452E">
      <w:pPr>
        <w:pStyle w:val="a4"/>
      </w:pPr>
      <w:r>
        <w:rPr>
          <w:rFonts w:hint="eastAsia"/>
        </w:rPr>
        <w:t>注：建议“主要专家”列出前</w:t>
      </w:r>
      <w:r>
        <w:rPr>
          <w:rFonts w:hint="eastAsia"/>
        </w:rPr>
        <w:t>5</w:t>
      </w:r>
      <w:r>
        <w:rPr>
          <w:rFonts w:hint="eastAsia"/>
        </w:rPr>
        <w:t>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A5047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2E" w:rsidRDefault="0063452E" w:rsidP="0063452E">
      <w:pPr>
        <w:spacing w:line="240" w:lineRule="auto"/>
      </w:pPr>
      <w:r>
        <w:separator/>
      </w:r>
    </w:p>
  </w:endnote>
  <w:endnote w:type="continuationSeparator" w:id="0">
    <w:p w:rsidR="0063452E" w:rsidRDefault="0063452E" w:rsidP="0063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2E" w:rsidRDefault="0063452E" w:rsidP="0063452E">
      <w:pPr>
        <w:spacing w:line="240" w:lineRule="auto"/>
      </w:pPr>
      <w:r>
        <w:separator/>
      </w:r>
    </w:p>
  </w:footnote>
  <w:footnote w:type="continuationSeparator" w:id="0">
    <w:p w:rsidR="0063452E" w:rsidRDefault="0063452E" w:rsidP="0063452E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Feng Luda">
    <w15:presenceInfo w15:providerId="Windows Live" w15:userId="709ea03edad48dd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7DA"/>
    <w:rsid w:val="00025D02"/>
    <w:rsid w:val="000341D1"/>
    <w:rsid w:val="00040720"/>
    <w:rsid w:val="00051CAE"/>
    <w:rsid w:val="00055D10"/>
    <w:rsid w:val="000751B7"/>
    <w:rsid w:val="00094A89"/>
    <w:rsid w:val="000B062B"/>
    <w:rsid w:val="000C5507"/>
    <w:rsid w:val="000C6613"/>
    <w:rsid w:val="000D52AE"/>
    <w:rsid w:val="00100645"/>
    <w:rsid w:val="001222D8"/>
    <w:rsid w:val="001416B7"/>
    <w:rsid w:val="001425F4"/>
    <w:rsid w:val="00144705"/>
    <w:rsid w:val="00146161"/>
    <w:rsid w:val="00153A1B"/>
    <w:rsid w:val="001646EF"/>
    <w:rsid w:val="00164E67"/>
    <w:rsid w:val="00181EBB"/>
    <w:rsid w:val="00183386"/>
    <w:rsid w:val="00196D64"/>
    <w:rsid w:val="001B30B6"/>
    <w:rsid w:val="002127DA"/>
    <w:rsid w:val="002502CA"/>
    <w:rsid w:val="0026092D"/>
    <w:rsid w:val="00272867"/>
    <w:rsid w:val="00284F21"/>
    <w:rsid w:val="002C15AD"/>
    <w:rsid w:val="002D028A"/>
    <w:rsid w:val="002D4B72"/>
    <w:rsid w:val="002D6D56"/>
    <w:rsid w:val="002F161D"/>
    <w:rsid w:val="002F7ED8"/>
    <w:rsid w:val="003015C0"/>
    <w:rsid w:val="00302E0B"/>
    <w:rsid w:val="003155BB"/>
    <w:rsid w:val="00327CDF"/>
    <w:rsid w:val="0033385A"/>
    <w:rsid w:val="00334525"/>
    <w:rsid w:val="00356430"/>
    <w:rsid w:val="00357E5A"/>
    <w:rsid w:val="00360D9F"/>
    <w:rsid w:val="00365E54"/>
    <w:rsid w:val="003747E7"/>
    <w:rsid w:val="003815FC"/>
    <w:rsid w:val="00390DD2"/>
    <w:rsid w:val="003B18FA"/>
    <w:rsid w:val="003C24B6"/>
    <w:rsid w:val="003C77A3"/>
    <w:rsid w:val="003D7FE3"/>
    <w:rsid w:val="003E696C"/>
    <w:rsid w:val="00407FBA"/>
    <w:rsid w:val="0041373E"/>
    <w:rsid w:val="00420908"/>
    <w:rsid w:val="0042680E"/>
    <w:rsid w:val="00444C3D"/>
    <w:rsid w:val="004A4A86"/>
    <w:rsid w:val="004B78AF"/>
    <w:rsid w:val="004C5E68"/>
    <w:rsid w:val="004D09CC"/>
    <w:rsid w:val="004F7BB4"/>
    <w:rsid w:val="00515C08"/>
    <w:rsid w:val="00516F9C"/>
    <w:rsid w:val="00534BDF"/>
    <w:rsid w:val="00557C11"/>
    <w:rsid w:val="00563179"/>
    <w:rsid w:val="00564C09"/>
    <w:rsid w:val="00581FA6"/>
    <w:rsid w:val="005958BB"/>
    <w:rsid w:val="005D52AF"/>
    <w:rsid w:val="005E63EB"/>
    <w:rsid w:val="005F05BD"/>
    <w:rsid w:val="005F65DF"/>
    <w:rsid w:val="00603446"/>
    <w:rsid w:val="0060362E"/>
    <w:rsid w:val="00625756"/>
    <w:rsid w:val="00627E7A"/>
    <w:rsid w:val="0063452E"/>
    <w:rsid w:val="006844CA"/>
    <w:rsid w:val="00690EFE"/>
    <w:rsid w:val="0069261E"/>
    <w:rsid w:val="006A276B"/>
    <w:rsid w:val="006C2035"/>
    <w:rsid w:val="006E3736"/>
    <w:rsid w:val="006F0096"/>
    <w:rsid w:val="006F5A3E"/>
    <w:rsid w:val="00706CCA"/>
    <w:rsid w:val="00723714"/>
    <w:rsid w:val="0072461C"/>
    <w:rsid w:val="0074022C"/>
    <w:rsid w:val="00764214"/>
    <w:rsid w:val="0077769A"/>
    <w:rsid w:val="00781517"/>
    <w:rsid w:val="00785124"/>
    <w:rsid w:val="007E5550"/>
    <w:rsid w:val="0081577D"/>
    <w:rsid w:val="00824B1F"/>
    <w:rsid w:val="00843895"/>
    <w:rsid w:val="00844905"/>
    <w:rsid w:val="00866625"/>
    <w:rsid w:val="00881F45"/>
    <w:rsid w:val="0088240C"/>
    <w:rsid w:val="00885C35"/>
    <w:rsid w:val="008B27F3"/>
    <w:rsid w:val="008C73AB"/>
    <w:rsid w:val="008D7914"/>
    <w:rsid w:val="008E161E"/>
    <w:rsid w:val="009036AE"/>
    <w:rsid w:val="00913294"/>
    <w:rsid w:val="00982ACB"/>
    <w:rsid w:val="009853D0"/>
    <w:rsid w:val="009C594F"/>
    <w:rsid w:val="009C5F60"/>
    <w:rsid w:val="009E60CC"/>
    <w:rsid w:val="00A07943"/>
    <w:rsid w:val="00A13608"/>
    <w:rsid w:val="00A3208A"/>
    <w:rsid w:val="00A613C5"/>
    <w:rsid w:val="00A7028C"/>
    <w:rsid w:val="00A807C9"/>
    <w:rsid w:val="00AB1342"/>
    <w:rsid w:val="00AB687B"/>
    <w:rsid w:val="00AC377B"/>
    <w:rsid w:val="00B13CA4"/>
    <w:rsid w:val="00B2434D"/>
    <w:rsid w:val="00B33CD3"/>
    <w:rsid w:val="00B44C45"/>
    <w:rsid w:val="00B62C2C"/>
    <w:rsid w:val="00B7096B"/>
    <w:rsid w:val="00BB11F5"/>
    <w:rsid w:val="00BD61BC"/>
    <w:rsid w:val="00BE1413"/>
    <w:rsid w:val="00C03A47"/>
    <w:rsid w:val="00C05A50"/>
    <w:rsid w:val="00C328C2"/>
    <w:rsid w:val="00C40D8A"/>
    <w:rsid w:val="00C53E01"/>
    <w:rsid w:val="00C70991"/>
    <w:rsid w:val="00C728DB"/>
    <w:rsid w:val="00C77BB4"/>
    <w:rsid w:val="00C820C9"/>
    <w:rsid w:val="00C90F6B"/>
    <w:rsid w:val="00CA5E6F"/>
    <w:rsid w:val="00CA607D"/>
    <w:rsid w:val="00CE1885"/>
    <w:rsid w:val="00CE537E"/>
    <w:rsid w:val="00D079DE"/>
    <w:rsid w:val="00D30A94"/>
    <w:rsid w:val="00D43B63"/>
    <w:rsid w:val="00D47E2F"/>
    <w:rsid w:val="00D6202B"/>
    <w:rsid w:val="00D67B1A"/>
    <w:rsid w:val="00D71DE0"/>
    <w:rsid w:val="00D92BC3"/>
    <w:rsid w:val="00DA1780"/>
    <w:rsid w:val="00DA3F70"/>
    <w:rsid w:val="00DB55F7"/>
    <w:rsid w:val="00DF140A"/>
    <w:rsid w:val="00DF24AE"/>
    <w:rsid w:val="00E079D9"/>
    <w:rsid w:val="00E11802"/>
    <w:rsid w:val="00E56452"/>
    <w:rsid w:val="00E601D2"/>
    <w:rsid w:val="00E73572"/>
    <w:rsid w:val="00E75289"/>
    <w:rsid w:val="00E839B0"/>
    <w:rsid w:val="00E941B5"/>
    <w:rsid w:val="00EB1F82"/>
    <w:rsid w:val="00EB77DF"/>
    <w:rsid w:val="00EE3077"/>
    <w:rsid w:val="00EE7FE0"/>
    <w:rsid w:val="00F05970"/>
    <w:rsid w:val="00F23A09"/>
    <w:rsid w:val="00F277B6"/>
    <w:rsid w:val="00F3683E"/>
    <w:rsid w:val="00FD16D2"/>
    <w:rsid w:val="00FF32A2"/>
    <w:rsid w:val="10523C23"/>
    <w:rsid w:val="11200A2C"/>
    <w:rsid w:val="1B567891"/>
    <w:rsid w:val="22137353"/>
    <w:rsid w:val="3B1F426A"/>
    <w:rsid w:val="3D0433E7"/>
    <w:rsid w:val="54AB1A6F"/>
    <w:rsid w:val="681B2741"/>
    <w:rsid w:val="7B8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  <w:pPr>
      <w:widowControl w:val="0"/>
      <w:spacing w:line="400" w:lineRule="exact"/>
      <w:jc w:val="both"/>
    </w:pPr>
    <w:rPr>
      <w:rFonts w:ascii="宋体" w:hAnsi="宋体" w:cs="宋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C24B6"/>
    <w:pPr>
      <w:keepNext/>
      <w:keepLines/>
      <w:outlineLvl w:val="0"/>
    </w:pPr>
    <w:rPr>
      <w:bCs/>
      <w:kern w:val="4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3C24B6"/>
    <w:pPr>
      <w:keepNext/>
      <w:keepLines/>
      <w:spacing w:beforeLines="50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3C24B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3C24B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C24B6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C24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C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qFormat/>
    <w:rsid w:val="003C24B6"/>
    <w:pPr>
      <w:spacing w:beforeLines="50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a9">
    <w:name w:val="Title"/>
    <w:basedOn w:val="a"/>
    <w:next w:val="a"/>
    <w:link w:val="Char5"/>
    <w:qFormat/>
    <w:rsid w:val="003C24B6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qFormat/>
    <w:rsid w:val="003C24B6"/>
    <w:rPr>
      <w:sz w:val="21"/>
      <w:szCs w:val="21"/>
    </w:rPr>
  </w:style>
  <w:style w:type="character" w:customStyle="1" w:styleId="Char4">
    <w:name w:val="副标题 Char"/>
    <w:basedOn w:val="a0"/>
    <w:link w:val="a8"/>
    <w:rsid w:val="003C24B6"/>
    <w:rPr>
      <w:rFonts w:ascii="Cambria" w:hAnsi="Cambria" w:cs="宋体"/>
      <w:b/>
      <w:bCs/>
      <w:kern w:val="28"/>
      <w:sz w:val="28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C24B6"/>
    <w:rPr>
      <w:rFonts w:ascii="宋体" w:hAnsi="宋体" w:cs="宋体"/>
      <w:bCs/>
      <w:kern w:val="44"/>
      <w:sz w:val="24"/>
      <w:szCs w:val="24"/>
    </w:rPr>
  </w:style>
  <w:style w:type="character" w:customStyle="1" w:styleId="2Char">
    <w:name w:val="标题 2 Char"/>
    <w:basedOn w:val="a0"/>
    <w:link w:val="2"/>
    <w:semiHidden/>
    <w:qFormat/>
    <w:rsid w:val="003C24B6"/>
    <w:rPr>
      <w:rFonts w:ascii="宋体" w:hAnsi="宋体" w:cs="宋体"/>
      <w:b/>
      <w:bCs/>
      <w:kern w:val="2"/>
      <w:sz w:val="24"/>
      <w:szCs w:val="32"/>
    </w:rPr>
  </w:style>
  <w:style w:type="character" w:customStyle="1" w:styleId="Char5">
    <w:name w:val="标题 Char"/>
    <w:basedOn w:val="a0"/>
    <w:link w:val="a9"/>
    <w:rsid w:val="003C24B6"/>
    <w:rPr>
      <w:rFonts w:ascii="Cambria" w:hAnsi="Cambria" w:cs="宋体"/>
      <w:b/>
      <w:bCs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3C24B6"/>
    <w:pPr>
      <w:ind w:firstLineChars="200" w:firstLine="420"/>
    </w:pPr>
  </w:style>
  <w:style w:type="character" w:customStyle="1" w:styleId="10">
    <w:name w:val="书籍标题1"/>
    <w:basedOn w:val="a0"/>
    <w:uiPriority w:val="33"/>
    <w:qFormat/>
    <w:rsid w:val="003C24B6"/>
    <w:rPr>
      <w:b/>
      <w:bCs/>
      <w:smallCaps/>
      <w:spacing w:val="5"/>
    </w:rPr>
  </w:style>
  <w:style w:type="character" w:customStyle="1" w:styleId="Char3">
    <w:name w:val="页眉 Char"/>
    <w:basedOn w:val="a0"/>
    <w:link w:val="a7"/>
    <w:uiPriority w:val="99"/>
    <w:qFormat/>
    <w:rsid w:val="003C24B6"/>
    <w:rPr>
      <w:rFonts w:ascii="宋体" w:eastAsiaTheme="minorEastAsia" w:hAnsi="宋体" w:cs="宋体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C24B6"/>
    <w:rPr>
      <w:rFonts w:ascii="宋体" w:eastAsiaTheme="minorEastAsia" w:hAnsi="宋体" w:cs="宋体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3C24B6"/>
    <w:rPr>
      <w:rFonts w:ascii="宋体" w:eastAsiaTheme="minorEastAsia" w:hAnsi="宋体" w:cs="宋体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rsid w:val="003C24B6"/>
    <w:rPr>
      <w:rFonts w:ascii="宋体" w:eastAsiaTheme="minorEastAsia" w:hAnsi="宋体" w:cs="宋体"/>
      <w:b/>
      <w:bCs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C24B6"/>
    <w:rPr>
      <w:rFonts w:ascii="宋体" w:eastAsiaTheme="minorEastAsia" w:hAnsi="宋体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0C0EB-DE80-4CE5-9D58-779662EC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Smile2016</cp:lastModifiedBy>
  <cp:revision>6</cp:revision>
  <dcterms:created xsi:type="dcterms:W3CDTF">2018-11-19T06:03:00Z</dcterms:created>
  <dcterms:modified xsi:type="dcterms:W3CDTF">2018-11-29T04:52:00Z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